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D56B5" w14:textId="02146168" w:rsidR="00BB4E46" w:rsidRPr="00BB4E46" w:rsidRDefault="00BB4E46" w:rsidP="00BB4E46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 w:rsidRPr="00BB4E46">
        <w:rPr>
          <w:rFonts w:ascii="宋体" w:eastAsia="宋体" w:hAnsi="宋体" w:cs="宋体" w:hint="eastAsia"/>
          <w:sz w:val="44"/>
          <w:szCs w:val="44"/>
        </w:rPr>
        <w:t>报价表</w:t>
      </w:r>
    </w:p>
    <w:p w14:paraId="3BC8436F" w14:textId="0177E51E" w:rsidR="00BB4E46" w:rsidRDefault="00BB4E46" w:rsidP="00BB4E4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表1：</w:t>
      </w:r>
    </w:p>
    <w:p w14:paraId="0CCFD018" w14:textId="77777777" w:rsidR="00BB4E46" w:rsidRDefault="00BB4E46" w:rsidP="00BB4E46">
      <w:pPr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报价一览表</w:t>
      </w:r>
    </w:p>
    <w:p w14:paraId="1B6EE93C" w14:textId="77777777" w:rsidR="00BB4E46" w:rsidRDefault="00BB4E46" w:rsidP="00BB4E46">
      <w:pPr>
        <w:spacing w:line="480" w:lineRule="auto"/>
        <w:ind w:firstLineChars="83" w:firstLine="199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项目名称：知识产权服务</w:t>
      </w:r>
    </w:p>
    <w:p w14:paraId="08F66556" w14:textId="77777777" w:rsidR="00BB4E46" w:rsidRDefault="00BB4E46" w:rsidP="00BB4E46">
      <w:pPr>
        <w:spacing w:line="480" w:lineRule="auto"/>
        <w:ind w:firstLineChars="83" w:firstLine="19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供应商名称：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786"/>
        <w:gridCol w:w="1559"/>
        <w:gridCol w:w="1209"/>
        <w:gridCol w:w="1469"/>
        <w:gridCol w:w="1113"/>
        <w:gridCol w:w="914"/>
      </w:tblGrid>
      <w:tr w:rsidR="00BB4E46" w14:paraId="7C239F54" w14:textId="77777777" w:rsidTr="0024034D">
        <w:trPr>
          <w:trHeight w:val="860"/>
        </w:trPr>
        <w:tc>
          <w:tcPr>
            <w:tcW w:w="766" w:type="dxa"/>
            <w:shd w:val="clear" w:color="auto" w:fill="auto"/>
            <w:noWrap/>
            <w:vAlign w:val="center"/>
          </w:tcPr>
          <w:p w14:paraId="6F9A531B" w14:textId="77777777" w:rsidR="00BB4E46" w:rsidRDefault="00BB4E46" w:rsidP="002403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0E731BDD" w14:textId="77777777" w:rsidR="00BB4E46" w:rsidRDefault="00BB4E46" w:rsidP="0024034D">
            <w:pPr>
              <w:widowControl/>
              <w:spacing w:line="360" w:lineRule="auto"/>
              <w:ind w:firstLineChars="50" w:firstLine="11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0093DF" w14:textId="77777777" w:rsidR="00BB4E46" w:rsidRDefault="00BB4E46" w:rsidP="0024034D">
            <w:pPr>
              <w:widowControl/>
              <w:spacing w:line="360" w:lineRule="auto"/>
              <w:ind w:left="220" w:hangingChars="100" w:hanging="22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内部招标报价</w:t>
            </w:r>
          </w:p>
          <w:p w14:paraId="3E35C0C2" w14:textId="77777777" w:rsidR="00BB4E46" w:rsidRDefault="00BB4E46" w:rsidP="0024034D">
            <w:pPr>
              <w:widowControl/>
              <w:spacing w:line="360" w:lineRule="auto"/>
              <w:ind w:left="220" w:hangingChars="100" w:hanging="22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(含税价格)</w:t>
            </w:r>
          </w:p>
        </w:tc>
        <w:tc>
          <w:tcPr>
            <w:tcW w:w="1276" w:type="dxa"/>
          </w:tcPr>
          <w:p w14:paraId="2F3097F0" w14:textId="77777777" w:rsidR="00BB4E46" w:rsidRDefault="00BB4E46" w:rsidP="0024034D">
            <w:pPr>
              <w:widowControl/>
              <w:spacing w:before="240" w:line="36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质保期</w:t>
            </w:r>
          </w:p>
        </w:tc>
        <w:tc>
          <w:tcPr>
            <w:tcW w:w="1559" w:type="dxa"/>
          </w:tcPr>
          <w:p w14:paraId="76419445" w14:textId="77777777" w:rsidR="00BB4E46" w:rsidRDefault="00BB4E46" w:rsidP="0024034D">
            <w:pPr>
              <w:widowControl/>
              <w:spacing w:before="24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交货期/项目服务完成期限</w:t>
            </w:r>
          </w:p>
        </w:tc>
        <w:tc>
          <w:tcPr>
            <w:tcW w:w="1134" w:type="dxa"/>
          </w:tcPr>
          <w:p w14:paraId="4CE22336" w14:textId="77777777" w:rsidR="00BB4E46" w:rsidRDefault="00BB4E46" w:rsidP="0024034D">
            <w:pPr>
              <w:widowControl/>
              <w:spacing w:before="24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投标声明</w:t>
            </w:r>
          </w:p>
        </w:tc>
        <w:tc>
          <w:tcPr>
            <w:tcW w:w="956" w:type="dxa"/>
          </w:tcPr>
          <w:p w14:paraId="1A6DAA1B" w14:textId="77777777" w:rsidR="00BB4E46" w:rsidRDefault="00BB4E46" w:rsidP="0024034D">
            <w:pPr>
              <w:widowControl/>
              <w:spacing w:before="240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BB4E46" w14:paraId="2BD4A354" w14:textId="77777777" w:rsidTr="0024034D">
        <w:trPr>
          <w:trHeight w:val="893"/>
        </w:trPr>
        <w:tc>
          <w:tcPr>
            <w:tcW w:w="766" w:type="dxa"/>
            <w:shd w:val="clear" w:color="auto" w:fill="auto"/>
            <w:noWrap/>
            <w:vAlign w:val="center"/>
          </w:tcPr>
          <w:p w14:paraId="7DA44B54" w14:textId="77777777" w:rsidR="00BB4E46" w:rsidRDefault="00BB4E46" w:rsidP="0024034D">
            <w:pPr>
              <w:widowControl/>
              <w:spacing w:line="360" w:lineRule="auto"/>
              <w:ind w:right="440" w:firstLineChars="100" w:firstLine="220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22EAD26C" w14:textId="77777777" w:rsidR="00BB4E46" w:rsidRDefault="00BB4E46" w:rsidP="0024034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知识产权服务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974B48" w14:textId="24300ABF" w:rsidR="00BB4E46" w:rsidRDefault="00BB4E46" w:rsidP="0024034D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</w:tcPr>
          <w:p w14:paraId="382FDF06" w14:textId="77777777" w:rsidR="00BB4E46" w:rsidRDefault="00BB4E46" w:rsidP="0024034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18"/>
              </w:rPr>
            </w:pPr>
          </w:p>
        </w:tc>
        <w:tc>
          <w:tcPr>
            <w:tcW w:w="1559" w:type="dxa"/>
          </w:tcPr>
          <w:p w14:paraId="1F8BC92A" w14:textId="77777777" w:rsidR="00BB4E46" w:rsidRDefault="00BB4E46" w:rsidP="0024034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18"/>
              </w:rPr>
            </w:pPr>
          </w:p>
        </w:tc>
        <w:tc>
          <w:tcPr>
            <w:tcW w:w="1134" w:type="dxa"/>
          </w:tcPr>
          <w:p w14:paraId="50B11DE2" w14:textId="77777777" w:rsidR="00BB4E46" w:rsidRDefault="00BB4E46" w:rsidP="0024034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按需填写，无声明可写“无”</w:t>
            </w:r>
          </w:p>
        </w:tc>
        <w:tc>
          <w:tcPr>
            <w:tcW w:w="956" w:type="dxa"/>
          </w:tcPr>
          <w:p w14:paraId="35D447D6" w14:textId="77777777" w:rsidR="00BB4E46" w:rsidRDefault="00BB4E46" w:rsidP="0024034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18"/>
              </w:rPr>
            </w:pPr>
          </w:p>
        </w:tc>
      </w:tr>
    </w:tbl>
    <w:p w14:paraId="178A850A" w14:textId="77777777" w:rsidR="00BB4E46" w:rsidRDefault="00BB4E46" w:rsidP="00BB4E46">
      <w:pPr>
        <w:spacing w:line="480" w:lineRule="auto"/>
        <w:ind w:firstLineChars="83" w:firstLine="199"/>
        <w:jc w:val="left"/>
        <w:rPr>
          <w:rFonts w:ascii="宋体" w:eastAsia="宋体" w:hAnsi="宋体" w:cs="宋体"/>
          <w:sz w:val="24"/>
          <w:szCs w:val="24"/>
        </w:rPr>
      </w:pPr>
    </w:p>
    <w:p w14:paraId="381E9AF6" w14:textId="77777777" w:rsidR="00BB4E46" w:rsidRDefault="00BB4E46" w:rsidP="00BB4E46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092BB067" w14:textId="77777777" w:rsidR="00BB4E46" w:rsidRDefault="00BB4E46" w:rsidP="00BB4E46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</w:t>
      </w:r>
    </w:p>
    <w:p w14:paraId="6C1B1B82" w14:textId="77777777" w:rsidR="00BB4E46" w:rsidRDefault="00BB4E46" w:rsidP="00BB4E46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上述报价包括完成本项目所需的全部费用。</w:t>
      </w:r>
    </w:p>
    <w:p w14:paraId="4FF53EBF" w14:textId="62191202" w:rsidR="00C6290D" w:rsidRDefault="00BB4E46" w:rsidP="00C6290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2、上述报价为含增值税专用发票价格（按现行国家标准）。</w:t>
      </w:r>
    </w:p>
    <w:p w14:paraId="2B0EA959" w14:textId="76D4C1A5" w:rsidR="00C6290D" w:rsidRPr="003B41BE" w:rsidRDefault="00C6290D" w:rsidP="00C6290D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</w:t>
      </w:r>
      <w:r w:rsidR="00BB4E46" w:rsidRPr="003B41BE">
        <w:rPr>
          <w:rFonts w:ascii="宋体" w:eastAsia="宋体" w:hAnsi="宋体" w:cs="宋体" w:hint="eastAsia"/>
          <w:sz w:val="24"/>
          <w:szCs w:val="24"/>
        </w:rPr>
        <w:t>报价货币为人民币。</w:t>
      </w:r>
    </w:p>
    <w:p w14:paraId="63816942" w14:textId="5379A70D" w:rsidR="00BB4E46" w:rsidRPr="003B41BE" w:rsidRDefault="00C6290D" w:rsidP="003B41BE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BB4E46" w:rsidRPr="003B41BE">
        <w:rPr>
          <w:rFonts w:ascii="宋体" w:eastAsia="宋体" w:hAnsi="宋体" w:cs="宋体" w:hint="eastAsia"/>
          <w:sz w:val="24"/>
          <w:szCs w:val="24"/>
        </w:rPr>
        <w:t>如有漏项，将按照所有投标人该项投标报价中的最高价计算。</w:t>
      </w:r>
    </w:p>
    <w:p w14:paraId="76B007FA" w14:textId="77777777" w:rsidR="00BB4E46" w:rsidRDefault="00BB4E46" w:rsidP="00BB4E46">
      <w:pPr>
        <w:spacing w:line="360" w:lineRule="auto"/>
        <w:ind w:firstLineChars="1900" w:firstLine="4560"/>
        <w:rPr>
          <w:rFonts w:ascii="宋体" w:eastAsia="宋体" w:hAnsi="宋体" w:cs="宋体"/>
          <w:sz w:val="24"/>
        </w:rPr>
      </w:pPr>
    </w:p>
    <w:p w14:paraId="5A2EFD73" w14:textId="77777777" w:rsidR="00BB4E46" w:rsidRDefault="00BB4E46" w:rsidP="00BB4E46">
      <w:pPr>
        <w:spacing w:line="360" w:lineRule="auto"/>
        <w:ind w:firstLineChars="1900" w:firstLine="4560"/>
        <w:rPr>
          <w:rFonts w:ascii="宋体" w:eastAsia="宋体" w:hAnsi="宋体" w:cs="宋体"/>
          <w:sz w:val="24"/>
        </w:rPr>
      </w:pPr>
    </w:p>
    <w:p w14:paraId="57BE19E4" w14:textId="77777777" w:rsidR="00BB4E46" w:rsidRDefault="00BB4E46" w:rsidP="00BB4E46">
      <w:pPr>
        <w:spacing w:line="360" w:lineRule="auto"/>
        <w:ind w:firstLineChars="1900" w:firstLine="4560"/>
        <w:rPr>
          <w:rFonts w:ascii="宋体" w:eastAsia="宋体" w:hAnsi="宋体" w:cs="宋体"/>
          <w:sz w:val="24"/>
        </w:rPr>
      </w:pPr>
    </w:p>
    <w:p w14:paraId="32F415FF" w14:textId="77777777" w:rsidR="00BB4E46" w:rsidRDefault="00BB4E46" w:rsidP="00BB4E46">
      <w:pPr>
        <w:spacing w:line="360" w:lineRule="auto"/>
        <w:ind w:firstLineChars="1900" w:firstLine="4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投标人名称（加盖公章）：</w:t>
      </w:r>
    </w:p>
    <w:p w14:paraId="58FCAD21" w14:textId="77777777" w:rsidR="00BB4E46" w:rsidRDefault="00BB4E46" w:rsidP="00BB4E46">
      <w:pPr>
        <w:spacing w:line="360" w:lineRule="auto"/>
        <w:ind w:firstLineChars="1882" w:firstLine="4517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法定代表人/授权代表（签字）：</w:t>
      </w:r>
    </w:p>
    <w:p w14:paraId="708AAE7E" w14:textId="77777777" w:rsidR="00BB4E46" w:rsidRDefault="00BB4E46" w:rsidP="00BB4E46">
      <w:pPr>
        <w:spacing w:line="360" w:lineRule="auto"/>
        <w:ind w:firstLineChars="1900" w:firstLine="4560"/>
        <w:rPr>
          <w:rFonts w:ascii="宋体" w:eastAsia="宋体" w:hAnsi="宋体" w:cs="宋体"/>
        </w:rPr>
        <w:sectPr w:rsidR="00BB4E4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宋体" w:eastAsia="宋体" w:hAnsi="宋体" w:cs="宋体" w:hint="eastAsia"/>
          <w:sz w:val="24"/>
        </w:rPr>
        <w:t>日期：    年   月   日</w:t>
      </w:r>
    </w:p>
    <w:p w14:paraId="1354FA02" w14:textId="77777777" w:rsidR="00BB4E46" w:rsidRDefault="00BB4E46" w:rsidP="00BB4E46">
      <w:pPr>
        <w:spacing w:line="360" w:lineRule="auto"/>
        <w:rPr>
          <w:rFonts w:ascii="宋体" w:eastAsia="宋体" w:hAnsi="宋体" w:cs="宋体"/>
          <w:sz w:val="24"/>
        </w:rPr>
      </w:pPr>
      <w:bookmarkStart w:id="0" w:name="_Toc389642128"/>
      <w:r>
        <w:rPr>
          <w:rFonts w:ascii="宋体" w:eastAsia="宋体" w:hAnsi="宋体" w:cs="宋体" w:hint="eastAsia"/>
          <w:sz w:val="24"/>
        </w:rPr>
        <w:lastRenderedPageBreak/>
        <w:t>表2：</w:t>
      </w:r>
    </w:p>
    <w:p w14:paraId="3E07D74C" w14:textId="77777777" w:rsidR="00BB4E46" w:rsidRDefault="00BB4E46" w:rsidP="00BB4E46">
      <w:pPr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分项报价表</w:t>
      </w:r>
      <w:bookmarkEnd w:id="0"/>
    </w:p>
    <w:p w14:paraId="4DDB5DC5" w14:textId="77777777" w:rsidR="00BB4E46" w:rsidRDefault="00BB4E46" w:rsidP="00BB4E46">
      <w:pPr>
        <w:spacing w:line="360" w:lineRule="auto"/>
        <w:ind w:firstLine="561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分项报价表</w:t>
      </w:r>
    </w:p>
    <w:p w14:paraId="73A91C44" w14:textId="77777777" w:rsidR="00BB4E46" w:rsidRDefault="00BB4E46" w:rsidP="00BB4E46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项目名称</w:t>
      </w:r>
      <w:r>
        <w:rPr>
          <w:rFonts w:ascii="宋体" w:eastAsia="宋体" w:hAnsi="宋体" w:cs="宋体" w:hint="eastAsia"/>
          <w:sz w:val="24"/>
          <w:szCs w:val="24"/>
          <w:u w:val="single"/>
        </w:rPr>
        <w:t>：知识产权服务</w:t>
      </w:r>
    </w:p>
    <w:tbl>
      <w:tblPr>
        <w:tblW w:w="784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073"/>
        <w:gridCol w:w="1919"/>
        <w:gridCol w:w="1136"/>
        <w:gridCol w:w="782"/>
        <w:gridCol w:w="1000"/>
        <w:gridCol w:w="891"/>
      </w:tblGrid>
      <w:tr w:rsidR="00BB4E46" w14:paraId="3F9FB550" w14:textId="77777777" w:rsidTr="0024034D">
        <w:trPr>
          <w:trHeight w:val="510"/>
        </w:trPr>
        <w:tc>
          <w:tcPr>
            <w:tcW w:w="4032" w:type="dxa"/>
            <w:gridSpan w:val="3"/>
            <w:shd w:val="clear" w:color="auto" w:fill="FFFFFF"/>
            <w:vAlign w:val="center"/>
          </w:tcPr>
          <w:p w14:paraId="39AE446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服务项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6D830C3D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577984C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比重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BE7D9F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价格</w:t>
            </w:r>
          </w:p>
        </w:tc>
        <w:tc>
          <w:tcPr>
            <w:tcW w:w="891" w:type="dxa"/>
            <w:shd w:val="clear" w:color="auto" w:fill="FFFFFF"/>
            <w:vAlign w:val="center"/>
          </w:tcPr>
          <w:p w14:paraId="38A2262F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加权后报价值</w:t>
            </w:r>
          </w:p>
        </w:tc>
      </w:tr>
      <w:tr w:rsidR="00BB4E46" w14:paraId="0DCCB61B" w14:textId="77777777" w:rsidTr="0024034D">
        <w:trPr>
          <w:trHeight w:val="706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 w14:paraId="6CFB888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国内专利代理业务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 w14:paraId="08B2051B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国内专利申请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307A90B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发明专利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690F516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0BB3368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53FF63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14:paraId="31D6858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25%*服务价格</w:t>
            </w:r>
          </w:p>
        </w:tc>
      </w:tr>
      <w:tr w:rsidR="00BB4E46" w14:paraId="2B85F118" w14:textId="77777777" w:rsidTr="0024034D">
        <w:trPr>
          <w:trHeight w:val="300"/>
        </w:trPr>
        <w:tc>
          <w:tcPr>
            <w:tcW w:w="1040" w:type="dxa"/>
            <w:vMerge/>
            <w:shd w:val="clear" w:color="auto" w:fill="FFFFFF"/>
            <w:vAlign w:val="center"/>
          </w:tcPr>
          <w:p w14:paraId="0172D02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2CA901D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6AB7CD5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实用新型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284CCE0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258958E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1249F1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14F8E56B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5A9E034A" w14:textId="77777777" w:rsidTr="0024034D">
        <w:trPr>
          <w:trHeight w:val="300"/>
        </w:trPr>
        <w:tc>
          <w:tcPr>
            <w:tcW w:w="1040" w:type="dxa"/>
            <w:vMerge/>
            <w:shd w:val="clear" w:color="auto" w:fill="FFFFFF"/>
            <w:vAlign w:val="center"/>
          </w:tcPr>
          <w:p w14:paraId="4C7EFA8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3E5E4B4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427B107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外观设计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0633F3D0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121D1DB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20A0DA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6BAE2DC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349E53C9" w14:textId="77777777" w:rsidTr="0024034D">
        <w:trPr>
          <w:trHeight w:val="735"/>
        </w:trPr>
        <w:tc>
          <w:tcPr>
            <w:tcW w:w="1040" w:type="dxa"/>
            <w:vMerge/>
            <w:shd w:val="clear" w:color="auto" w:fill="FFFFFF"/>
            <w:vAlign w:val="center"/>
          </w:tcPr>
          <w:p w14:paraId="7AF117E7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0E2EF9F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3B378AA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发明和实用新型同时申报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5CCF55C0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1919973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5CB0B7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983E969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13AF533C" w14:textId="77777777" w:rsidTr="0024034D">
        <w:trPr>
          <w:trHeight w:val="975"/>
        </w:trPr>
        <w:tc>
          <w:tcPr>
            <w:tcW w:w="1040" w:type="dxa"/>
            <w:vMerge/>
            <w:shd w:val="clear" w:color="auto" w:fill="FFFFFF"/>
            <w:vAlign w:val="center"/>
          </w:tcPr>
          <w:p w14:paraId="39011C6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7AABD28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2CB8F5A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权利要求超权费（从第11项开始计算）服务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4EB451A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一项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76AD023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63A67DE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9AFADE6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777CB520" w14:textId="77777777" w:rsidTr="0024034D">
        <w:trPr>
          <w:trHeight w:val="975"/>
        </w:trPr>
        <w:tc>
          <w:tcPr>
            <w:tcW w:w="1040" w:type="dxa"/>
            <w:vMerge/>
            <w:shd w:val="clear" w:color="auto" w:fill="FFFFFF"/>
            <w:vAlign w:val="center"/>
          </w:tcPr>
          <w:p w14:paraId="4818CFE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7AEBD595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446DB61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说明书超页费（从第31页开始计算）服务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3FEF0E5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一页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5105B06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24CBA2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48F45FC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57765AC7" w14:textId="77777777" w:rsidTr="0024034D">
        <w:trPr>
          <w:trHeight w:val="2430"/>
        </w:trPr>
        <w:tc>
          <w:tcPr>
            <w:tcW w:w="1040" w:type="dxa"/>
            <w:vMerge/>
            <w:shd w:val="clear" w:color="auto" w:fill="FFFFFF"/>
            <w:vAlign w:val="center"/>
          </w:tcPr>
          <w:p w14:paraId="063D9200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 w14:paraId="0316C9C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专利加快审查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1C472DC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专利加快审查服务（从投标方提供全部加快办理文件之日起6个月内完成专利证书或者驳回通知书下发）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71B439BB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2A17B73E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ADD862F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F71AFE9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2FC22B6C" w14:textId="77777777" w:rsidTr="0024034D">
        <w:trPr>
          <w:trHeight w:val="2175"/>
        </w:trPr>
        <w:tc>
          <w:tcPr>
            <w:tcW w:w="1040" w:type="dxa"/>
            <w:vMerge/>
            <w:shd w:val="clear" w:color="auto" w:fill="FFFFFF"/>
            <w:vAlign w:val="center"/>
          </w:tcPr>
          <w:p w14:paraId="72857C07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05F3FC6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7C279A0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专利加快审查服务（提供全部加快办理文件之日起12个月内完成专利证书或者驳回通知书下发）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164C830B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104BEC9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BBFAA5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12F72E91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39ACE53B" w14:textId="77777777" w:rsidTr="0024034D">
        <w:trPr>
          <w:trHeight w:val="510"/>
        </w:trPr>
        <w:tc>
          <w:tcPr>
            <w:tcW w:w="1040" w:type="dxa"/>
            <w:vMerge/>
            <w:shd w:val="clear" w:color="auto" w:fill="FFFFFF"/>
            <w:vAlign w:val="center"/>
          </w:tcPr>
          <w:p w14:paraId="4708914C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 w14:paraId="2EBAD9E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专利检索分析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5145CC0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专利新创性检索服务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7DB11E5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0EE56B0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2480F1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71789304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3BB0C83D" w14:textId="77777777" w:rsidTr="0024034D">
        <w:trPr>
          <w:trHeight w:val="735"/>
        </w:trPr>
        <w:tc>
          <w:tcPr>
            <w:tcW w:w="1040" w:type="dxa"/>
            <w:vMerge/>
            <w:shd w:val="clear" w:color="auto" w:fill="FFFFFF"/>
            <w:vAlign w:val="center"/>
          </w:tcPr>
          <w:p w14:paraId="38E2EE1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74D594A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40B53E8F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专利信息检索及分析服务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042DD71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一个主题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6DA1000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48A8CEB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24CE9C3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08DF39FE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07FEA34E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4ECBA454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756BFECF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风险专利分析服务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4B1B324D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6D658B6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BA23A5F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9A638D6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073A59EB" w14:textId="77777777" w:rsidTr="0024034D">
        <w:trPr>
          <w:trHeight w:val="510"/>
        </w:trPr>
        <w:tc>
          <w:tcPr>
            <w:tcW w:w="1040" w:type="dxa"/>
            <w:vMerge/>
            <w:shd w:val="clear" w:color="auto" w:fill="FFFFFF"/>
            <w:vAlign w:val="center"/>
          </w:tcPr>
          <w:p w14:paraId="76C08D5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 w14:paraId="53FBABDB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专利复审代理服务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78FCDBA1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发明复审服务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17829EF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0919E7D1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1DEEE3B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06614D8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6C9C94E7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64984FBB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42379E16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6AB89412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实用新型复审服务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46156DD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3F231816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05FD51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77DB52F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510E00EF" w14:textId="77777777" w:rsidTr="0024034D">
        <w:trPr>
          <w:trHeight w:val="510"/>
        </w:trPr>
        <w:tc>
          <w:tcPr>
            <w:tcW w:w="1040" w:type="dxa"/>
            <w:vMerge/>
            <w:shd w:val="clear" w:color="auto" w:fill="FFFFFF"/>
            <w:vAlign w:val="center"/>
          </w:tcPr>
          <w:p w14:paraId="4E09510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 w14:paraId="5676AE7E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其他事务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22110B0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每次年费代缴服务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02E059DF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一件次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73E4631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BB9D06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27D03F7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16CEE0E4" w14:textId="77777777" w:rsidTr="0024034D">
        <w:trPr>
          <w:trHeight w:val="1695"/>
        </w:trPr>
        <w:tc>
          <w:tcPr>
            <w:tcW w:w="1040" w:type="dxa"/>
            <w:vMerge/>
            <w:shd w:val="clear" w:color="auto" w:fill="FFFFFF"/>
            <w:vAlign w:val="center"/>
          </w:tcPr>
          <w:p w14:paraId="2146A160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2DA99D78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5F0AC3E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年费代缴服务费用总额（即，年费代缴超过一定数额，招标方将不再付费）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3B0A87C7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1E07B7B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92063FE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AA8BFB1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364E3BCE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19963A6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334B8EBC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74AF8BC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延长期限请求服务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0D93189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5F22CF30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5735414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46D75D5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169E5774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725915F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5EAD880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4248CEA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恢复权利请求服务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7E2CF9DD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1E7A96A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FF1AEB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5C8E24C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18B01BF4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538DA87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7C841D2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735FC8D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著作项目变更代理服务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3CA8F896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39555E8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B18E25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4B040BB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3AF21F43" w14:textId="77777777" w:rsidTr="0024034D">
        <w:trPr>
          <w:trHeight w:val="975"/>
        </w:trPr>
        <w:tc>
          <w:tcPr>
            <w:tcW w:w="1040" w:type="dxa"/>
            <w:vMerge/>
            <w:shd w:val="clear" w:color="auto" w:fill="FFFFFF"/>
            <w:vAlign w:val="center"/>
          </w:tcPr>
          <w:p w14:paraId="372D273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5A4594E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3A6E9020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办理专利登记薄副本/优先权证明文件服务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3E9C0187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01F37316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392BAB4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F116F92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26DA49D4" w14:textId="77777777" w:rsidTr="0024034D">
        <w:trPr>
          <w:trHeight w:val="330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 w14:paraId="75A62467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PCT 申请国际阶段</w:t>
            </w: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01CF862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国际阶段基本代理服务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115AF81D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69ED37DE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C852D7E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C2F1F8E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039B58A7" w14:textId="77777777" w:rsidTr="0024034D">
        <w:trPr>
          <w:trHeight w:val="330"/>
        </w:trPr>
        <w:tc>
          <w:tcPr>
            <w:tcW w:w="1040" w:type="dxa"/>
            <w:vMerge/>
            <w:shd w:val="clear" w:color="auto" w:fill="FFFFFF"/>
            <w:vAlign w:val="center"/>
          </w:tcPr>
          <w:p w14:paraId="1F4F092F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3620084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申请文本改写服务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05EA21C0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021D7EB2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092322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399F00F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391A2E73" w14:textId="77777777" w:rsidTr="0024034D">
        <w:trPr>
          <w:trHeight w:val="330"/>
        </w:trPr>
        <w:tc>
          <w:tcPr>
            <w:tcW w:w="1040" w:type="dxa"/>
            <w:vMerge/>
            <w:shd w:val="clear" w:color="auto" w:fill="FFFFFF"/>
            <w:vAlign w:val="center"/>
          </w:tcPr>
          <w:p w14:paraId="79A4B30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3E758590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国际初步审查办理服务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3D91B3C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19AA2080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EAD8E1E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331D08A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6A58A0C3" w14:textId="77777777" w:rsidTr="0024034D">
        <w:trPr>
          <w:trHeight w:val="330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 w14:paraId="3C74D65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PCT申请国家阶段或国外专利申请</w:t>
            </w: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694F4B9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国家阶段基本代理服务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2213384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一件/国家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566372AE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0336A75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0F87DDE7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368E6D28" w14:textId="77777777" w:rsidTr="0024034D">
        <w:trPr>
          <w:trHeight w:val="510"/>
        </w:trPr>
        <w:tc>
          <w:tcPr>
            <w:tcW w:w="1040" w:type="dxa"/>
            <w:vMerge/>
            <w:shd w:val="clear" w:color="auto" w:fill="FFFFFF"/>
            <w:vAlign w:val="center"/>
          </w:tcPr>
          <w:p w14:paraId="651C3B5E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071E7FE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实质审查阶段服务答复审查意见通知书服务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381CC8CF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一件次/国家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4350808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25F478F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1C48F93D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04385BD3" w14:textId="77777777" w:rsidTr="0024034D">
        <w:trPr>
          <w:trHeight w:val="1215"/>
        </w:trPr>
        <w:tc>
          <w:tcPr>
            <w:tcW w:w="1040" w:type="dxa"/>
            <w:vMerge/>
            <w:shd w:val="clear" w:color="auto" w:fill="FFFFFF"/>
            <w:vAlign w:val="center"/>
          </w:tcPr>
          <w:p w14:paraId="10FE79C4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0D920CB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实质审查阶段服务答复OA通知服务费最高不超过数额（即，答复费用超过一定数额，招标方将不再付费）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36FE073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一件/国家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4A67C12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96A4F96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E7BF37A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083A277C" w14:textId="77777777" w:rsidTr="0024034D">
        <w:trPr>
          <w:trHeight w:val="330"/>
        </w:trPr>
        <w:tc>
          <w:tcPr>
            <w:tcW w:w="1040" w:type="dxa"/>
            <w:vMerge/>
            <w:shd w:val="clear" w:color="auto" w:fill="FFFFFF"/>
            <w:vAlign w:val="center"/>
          </w:tcPr>
          <w:p w14:paraId="01277297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6163C287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授权办登服务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4B2A8D4F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3A7BF3F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04AB2D4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0CBB4B08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10F5664C" w14:textId="77777777" w:rsidTr="0024034D">
        <w:trPr>
          <w:trHeight w:val="1220"/>
        </w:trPr>
        <w:tc>
          <w:tcPr>
            <w:tcW w:w="1040" w:type="dxa"/>
            <w:vMerge/>
            <w:shd w:val="clear" w:color="auto" w:fill="FFFFFF"/>
            <w:vAlign w:val="center"/>
          </w:tcPr>
          <w:p w14:paraId="3A096EA7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16E6D5C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海外年费代缴服务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30A34C31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一件次/国家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03AED00B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46FDA1C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20F5324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08536F4D" w14:textId="77777777" w:rsidTr="0024034D">
        <w:trPr>
          <w:trHeight w:val="975"/>
        </w:trPr>
        <w:tc>
          <w:tcPr>
            <w:tcW w:w="1040" w:type="dxa"/>
            <w:vMerge/>
            <w:shd w:val="clear" w:color="auto" w:fill="FFFFFF"/>
            <w:vAlign w:val="center"/>
          </w:tcPr>
          <w:p w14:paraId="31621966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1B7522D7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海外年费代缴服务费用总额（即，年费代缴超过一定数额，招标方将不再付费）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77C6623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一件/国家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10B24567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221D321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517ACF7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24D5034E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03E1A236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02189ECE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国外律师代理服务（去美国申报小时报价）</w:t>
            </w:r>
          </w:p>
        </w:tc>
        <w:tc>
          <w:tcPr>
            <w:tcW w:w="1136" w:type="dxa"/>
            <w:vMerge w:val="restart"/>
            <w:shd w:val="clear" w:color="auto" w:fill="FFFFFF"/>
            <w:vAlign w:val="center"/>
          </w:tcPr>
          <w:p w14:paraId="0590E642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一个小时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22DE25E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3F60FB08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068B309F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335C594F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1AEC7C0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7D5E4D2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国外律师代理服务（去德国申报小时报价）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25C32870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AF324FB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CDE9848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284FFF6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682FA77A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78DAF67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032E8ACE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国外律师代理服务（去日本申报小时报价）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2B8FA447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09E0E6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A9BC217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1471AE12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195B8EF9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0738E358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2C76494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国外律师代理服务（去韩国申报小时报价）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50E656B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2F99016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BD85165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4B75C44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467C00BD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68889A0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5B89175E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国外律师代理服务（去英国申报小时报价）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3552466B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3064457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1C9FB3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0CB63E2D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7FAB50C3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1E353BF0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7B492187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国外律师代理服务（去法国申报小时报价）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3F9832D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CE3A3F2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4155115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0D4681F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003A6E88" w14:textId="77777777" w:rsidTr="0024034D">
        <w:trPr>
          <w:trHeight w:val="495"/>
        </w:trPr>
        <w:tc>
          <w:tcPr>
            <w:tcW w:w="1040" w:type="dxa"/>
            <w:vMerge/>
            <w:shd w:val="clear" w:color="auto" w:fill="FFFFFF"/>
            <w:vAlign w:val="center"/>
          </w:tcPr>
          <w:p w14:paraId="6A46516F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26AEEE4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国外律师代理服务（去其他国申报小时报价）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1FF7392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6A57C16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3A3E735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01E9C515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0533015E" w14:textId="77777777" w:rsidTr="0024034D">
        <w:trPr>
          <w:trHeight w:val="735"/>
        </w:trPr>
        <w:tc>
          <w:tcPr>
            <w:tcW w:w="1040" w:type="dxa"/>
            <w:vMerge/>
            <w:shd w:val="clear" w:color="auto" w:fill="FFFFFF"/>
            <w:vAlign w:val="center"/>
          </w:tcPr>
          <w:p w14:paraId="5CAEF7D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3F67499F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国外律师代理服务费用不超过总额（去美国申报报价）</w:t>
            </w:r>
          </w:p>
        </w:tc>
        <w:tc>
          <w:tcPr>
            <w:tcW w:w="1136" w:type="dxa"/>
            <w:vMerge w:val="restart"/>
            <w:shd w:val="clear" w:color="auto" w:fill="FFFFFF"/>
            <w:vAlign w:val="center"/>
          </w:tcPr>
          <w:p w14:paraId="788023C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一件/国家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66E8E93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048137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81E8076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224F8CCB" w14:textId="77777777" w:rsidTr="0024034D">
        <w:trPr>
          <w:trHeight w:val="735"/>
        </w:trPr>
        <w:tc>
          <w:tcPr>
            <w:tcW w:w="1040" w:type="dxa"/>
            <w:vMerge/>
            <w:shd w:val="clear" w:color="auto" w:fill="FFFFFF"/>
            <w:vAlign w:val="center"/>
          </w:tcPr>
          <w:p w14:paraId="10C8261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696A7AB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国外律师代理服务费用不超过总额（去德国申报报价）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34F21B44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70CCB4E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0E053B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8F962C9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146900A6" w14:textId="77777777" w:rsidTr="0024034D">
        <w:trPr>
          <w:trHeight w:val="735"/>
        </w:trPr>
        <w:tc>
          <w:tcPr>
            <w:tcW w:w="1040" w:type="dxa"/>
            <w:vMerge/>
            <w:shd w:val="clear" w:color="auto" w:fill="FFFFFF"/>
            <w:vAlign w:val="center"/>
          </w:tcPr>
          <w:p w14:paraId="60D8FE1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7F97C676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国外律师代理服务费用不超过总额（去日本申报报价）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7CA59978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77FD937E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6102F3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5EF9D0E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50A68901" w14:textId="77777777" w:rsidTr="0024034D">
        <w:trPr>
          <w:trHeight w:val="735"/>
        </w:trPr>
        <w:tc>
          <w:tcPr>
            <w:tcW w:w="1040" w:type="dxa"/>
            <w:vMerge/>
            <w:shd w:val="clear" w:color="auto" w:fill="FFFFFF"/>
            <w:vAlign w:val="center"/>
          </w:tcPr>
          <w:p w14:paraId="1B4A9CA0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18676212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国外律师代理服务费用不超过总额（去韩国申报报价）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512A0C0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551B566F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4CFB286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7F007C1E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58E472D8" w14:textId="77777777" w:rsidTr="0024034D">
        <w:trPr>
          <w:trHeight w:val="735"/>
        </w:trPr>
        <w:tc>
          <w:tcPr>
            <w:tcW w:w="1040" w:type="dxa"/>
            <w:vMerge/>
            <w:shd w:val="clear" w:color="auto" w:fill="FFFFFF"/>
            <w:vAlign w:val="center"/>
          </w:tcPr>
          <w:p w14:paraId="1FE2B9D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57FF413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国外律师代理服务费用不超过总额（去英国申报报价）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7675E75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243816C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6CF5A11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BBEFC5E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64F9039D" w14:textId="77777777" w:rsidTr="0024034D">
        <w:trPr>
          <w:trHeight w:val="735"/>
        </w:trPr>
        <w:tc>
          <w:tcPr>
            <w:tcW w:w="1040" w:type="dxa"/>
            <w:vMerge/>
            <w:shd w:val="clear" w:color="auto" w:fill="FFFFFF"/>
            <w:vAlign w:val="center"/>
          </w:tcPr>
          <w:p w14:paraId="4F16BA5C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35F838D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国外律师代理服务费用不超过总额（去法国申报报价）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0EAA16CF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2E39B03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62AA7A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D6E211B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5FAFAD7C" w14:textId="77777777" w:rsidTr="0024034D">
        <w:trPr>
          <w:trHeight w:val="735"/>
        </w:trPr>
        <w:tc>
          <w:tcPr>
            <w:tcW w:w="1040" w:type="dxa"/>
            <w:vMerge/>
            <w:shd w:val="clear" w:color="auto" w:fill="FFFFFF"/>
            <w:vAlign w:val="center"/>
          </w:tcPr>
          <w:p w14:paraId="400C931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3D730F1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海外律师代理服务费上额不超过总额（去其他国申报报价）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02173210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EE84C9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0CEAF85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430656B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2999473F" w14:textId="77777777" w:rsidTr="0024034D">
        <w:trPr>
          <w:trHeight w:val="330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 w14:paraId="719F524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 w14:paraId="08252F2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翻译费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158F13F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中译英</w:t>
            </w:r>
          </w:p>
        </w:tc>
        <w:tc>
          <w:tcPr>
            <w:tcW w:w="1136" w:type="dxa"/>
            <w:vMerge w:val="restart"/>
            <w:shd w:val="clear" w:color="auto" w:fill="FFFFFF"/>
            <w:vAlign w:val="center"/>
          </w:tcPr>
          <w:p w14:paraId="2CFE6717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每一千个中文字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36C5AE3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8B8DA5B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69DAA41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1780EBCD" w14:textId="77777777" w:rsidTr="0024034D">
        <w:trPr>
          <w:trHeight w:val="315"/>
        </w:trPr>
        <w:tc>
          <w:tcPr>
            <w:tcW w:w="1040" w:type="dxa"/>
            <w:vMerge/>
            <w:shd w:val="clear" w:color="auto" w:fill="FFFFFF"/>
            <w:vAlign w:val="center"/>
          </w:tcPr>
          <w:p w14:paraId="784F083C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0AFBE986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7D3A79BD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中译德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475D537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6258470F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FAAFF2F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0E0CAE21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63BBE230" w14:textId="77777777" w:rsidTr="0024034D">
        <w:trPr>
          <w:trHeight w:val="315"/>
        </w:trPr>
        <w:tc>
          <w:tcPr>
            <w:tcW w:w="1040" w:type="dxa"/>
            <w:vMerge/>
            <w:shd w:val="clear" w:color="auto" w:fill="FFFFFF"/>
            <w:vAlign w:val="center"/>
          </w:tcPr>
          <w:p w14:paraId="47E2D9B6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64C6E478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3D37C921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中译日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202BC24B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49C97FC7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237C88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1152868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5140A756" w14:textId="77777777" w:rsidTr="0024034D">
        <w:trPr>
          <w:trHeight w:val="315"/>
        </w:trPr>
        <w:tc>
          <w:tcPr>
            <w:tcW w:w="1040" w:type="dxa"/>
            <w:vMerge/>
            <w:shd w:val="clear" w:color="auto" w:fill="FFFFFF"/>
            <w:vAlign w:val="center"/>
          </w:tcPr>
          <w:p w14:paraId="39E1456C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12310EF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7F18AFB6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中译法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7119D4F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070C380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ACE9A8A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30BA833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71578C95" w14:textId="77777777" w:rsidTr="0024034D">
        <w:trPr>
          <w:trHeight w:val="300"/>
        </w:trPr>
        <w:tc>
          <w:tcPr>
            <w:tcW w:w="1040" w:type="dxa"/>
            <w:vMerge/>
            <w:shd w:val="clear" w:color="auto" w:fill="FFFFFF"/>
            <w:vAlign w:val="center"/>
          </w:tcPr>
          <w:p w14:paraId="38605CEB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14:paraId="63D97292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FFFFFF"/>
            <w:vAlign w:val="center"/>
          </w:tcPr>
          <w:p w14:paraId="280D24A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中译韩</w:t>
            </w:r>
          </w:p>
        </w:tc>
        <w:tc>
          <w:tcPr>
            <w:tcW w:w="1136" w:type="dxa"/>
            <w:vMerge/>
            <w:shd w:val="clear" w:color="auto" w:fill="FFFFFF"/>
            <w:vAlign w:val="center"/>
          </w:tcPr>
          <w:p w14:paraId="1B43FDC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FFFFFF"/>
            <w:vAlign w:val="center"/>
          </w:tcPr>
          <w:p w14:paraId="1A6C60DD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ACCCB63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DA36B49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04F40330" w14:textId="77777777" w:rsidTr="0024034D">
        <w:trPr>
          <w:trHeight w:val="330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 w14:paraId="46B931C1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著作权代理服务</w:t>
            </w: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49B69C3E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著作权登记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7D94DC46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52D35CE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119F9396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1EDA587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249115B7" w14:textId="77777777" w:rsidTr="0024034D">
        <w:trPr>
          <w:trHeight w:val="330"/>
        </w:trPr>
        <w:tc>
          <w:tcPr>
            <w:tcW w:w="1040" w:type="dxa"/>
            <w:vMerge/>
            <w:shd w:val="clear" w:color="auto" w:fill="FFFFFF"/>
            <w:vAlign w:val="center"/>
          </w:tcPr>
          <w:p w14:paraId="202B056E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2D7C2142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著作权变更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0E14A1B8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488CC0EC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AD1F699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3EE35C1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7C991C49" w14:textId="77777777" w:rsidTr="0024034D">
        <w:trPr>
          <w:trHeight w:val="420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 w14:paraId="6CFAD6D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知识产权咨询及培训服务</w:t>
            </w: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6E10A2E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知识产权培训服务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0F46B677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一小时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26D2A369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9D3C51D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C3DDECC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29FBF1BB" w14:textId="77777777" w:rsidTr="0024034D">
        <w:trPr>
          <w:trHeight w:val="330"/>
        </w:trPr>
        <w:tc>
          <w:tcPr>
            <w:tcW w:w="1040" w:type="dxa"/>
            <w:vMerge/>
            <w:shd w:val="clear" w:color="auto" w:fill="FFFFFF"/>
            <w:vAlign w:val="center"/>
          </w:tcPr>
          <w:p w14:paraId="18DF171B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shd w:val="clear" w:color="auto" w:fill="FFFFFF"/>
            <w:vAlign w:val="center"/>
          </w:tcPr>
          <w:p w14:paraId="4186209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知识产权咨询服务</w:t>
            </w:r>
          </w:p>
        </w:tc>
        <w:tc>
          <w:tcPr>
            <w:tcW w:w="1136" w:type="dxa"/>
            <w:shd w:val="clear" w:color="auto" w:fill="FFFFFF"/>
            <w:vAlign w:val="center"/>
          </w:tcPr>
          <w:p w14:paraId="519CA954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一小时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0218D403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2.00%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0D8A1810" w14:textId="77777777" w:rsidR="00BB4E46" w:rsidRDefault="00BB4E46" w:rsidP="0024034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05C9CE4C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36EF799A" w14:textId="77777777" w:rsidTr="0024034D">
        <w:trPr>
          <w:trHeight w:val="330"/>
        </w:trPr>
        <w:tc>
          <w:tcPr>
            <w:tcW w:w="6950" w:type="dxa"/>
            <w:gridSpan w:val="6"/>
            <w:shd w:val="clear" w:color="auto" w:fill="FFFFFF"/>
            <w:vAlign w:val="center"/>
          </w:tcPr>
          <w:p w14:paraId="41756EA5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加权后报价总额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122965E" w14:textId="77777777" w:rsidR="00BB4E46" w:rsidRDefault="00BB4E46" w:rsidP="0024034D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B4E46" w14:paraId="016ACE93" w14:textId="77777777" w:rsidTr="0024034D">
        <w:trPr>
          <w:trHeight w:val="330"/>
        </w:trPr>
        <w:tc>
          <w:tcPr>
            <w:tcW w:w="7841" w:type="dxa"/>
            <w:gridSpan w:val="7"/>
            <w:shd w:val="clear" w:color="auto" w:fill="auto"/>
            <w:noWrap/>
            <w:vAlign w:val="center"/>
          </w:tcPr>
          <w:p w14:paraId="1C18E08A" w14:textId="77777777" w:rsidR="00BB4E46" w:rsidRDefault="00BB4E46" w:rsidP="00240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加权后报价总额（=“表2 内部招标报价”）</w:t>
            </w:r>
          </w:p>
        </w:tc>
      </w:tr>
    </w:tbl>
    <w:p w14:paraId="798398F8" w14:textId="77777777" w:rsidR="00BB4E46" w:rsidRDefault="00BB4E46" w:rsidP="00BB4E46">
      <w:pPr>
        <w:widowControl/>
        <w:tabs>
          <w:tab w:val="left" w:pos="105"/>
          <w:tab w:val="left" w:pos="210"/>
        </w:tabs>
        <w:spacing w:line="276" w:lineRule="auto"/>
        <w:rPr>
          <w:rFonts w:ascii="宋体" w:eastAsia="宋体" w:hAnsi="宋体" w:cs="宋体"/>
          <w:bCs/>
          <w:sz w:val="24"/>
        </w:rPr>
      </w:pPr>
    </w:p>
    <w:p w14:paraId="48904B72" w14:textId="77777777" w:rsidR="00BB4E46" w:rsidRDefault="00BB4E46" w:rsidP="00BB4E46">
      <w:pPr>
        <w:widowControl/>
        <w:tabs>
          <w:tab w:val="left" w:pos="105"/>
          <w:tab w:val="left" w:pos="210"/>
        </w:tabs>
        <w:spacing w:line="276" w:lineRule="auto"/>
        <w:rPr>
          <w:rFonts w:ascii="宋体" w:eastAsia="宋体" w:hAnsi="宋体" w:cs="宋体"/>
          <w:bCs/>
          <w:sz w:val="24"/>
        </w:rPr>
      </w:pPr>
    </w:p>
    <w:p w14:paraId="62AB2243" w14:textId="77777777" w:rsidR="00BB4E46" w:rsidRDefault="00BB4E46" w:rsidP="00BB4E46">
      <w:pPr>
        <w:widowControl/>
        <w:tabs>
          <w:tab w:val="left" w:pos="105"/>
          <w:tab w:val="left" w:pos="210"/>
        </w:tabs>
        <w:spacing w:line="276" w:lineRule="auto"/>
        <w:ind w:left="-21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注：</w:t>
      </w:r>
    </w:p>
    <w:p w14:paraId="5A4E59FA" w14:textId="4DE2921F" w:rsidR="00BB4E46" w:rsidRDefault="00BB4E46" w:rsidP="00BB4E46">
      <w:pPr>
        <w:pStyle w:val="a7"/>
        <w:numPr>
          <w:ilvl w:val="0"/>
          <w:numId w:val="2"/>
        </w:numPr>
        <w:tabs>
          <w:tab w:val="left" w:pos="105"/>
          <w:tab w:val="left" w:pos="426"/>
        </w:tabs>
        <w:spacing w:line="276" w:lineRule="auto"/>
        <w:ind w:left="709" w:hanging="709"/>
        <w:rPr>
          <w:rFonts w:ascii="宋体" w:eastAsia="宋体" w:hAnsi="宋体" w:cs="宋体"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请提供折价后的最终费用并注明费用单位，</w:t>
      </w:r>
      <w:r w:rsidR="00C06641">
        <w:rPr>
          <w:rFonts w:ascii="宋体" w:eastAsia="宋体" w:hAnsi="宋体" w:cs="宋体" w:hint="eastAsia"/>
          <w:bCs/>
          <w:sz w:val="21"/>
          <w:szCs w:val="21"/>
          <w:lang w:eastAsia="zh-CN"/>
        </w:rPr>
        <w:t>本单位</w:t>
      </w: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不再提供其他议价机会；</w:t>
      </w:r>
    </w:p>
    <w:p w14:paraId="0ADEAC68" w14:textId="77777777" w:rsidR="00BB4E46" w:rsidRDefault="00BB4E46" w:rsidP="00BB4E46">
      <w:pPr>
        <w:pStyle w:val="a7"/>
        <w:numPr>
          <w:ilvl w:val="0"/>
          <w:numId w:val="2"/>
        </w:numPr>
        <w:tabs>
          <w:tab w:val="left" w:pos="105"/>
          <w:tab w:val="left" w:pos="426"/>
        </w:tabs>
        <w:spacing w:line="276" w:lineRule="auto"/>
        <w:ind w:left="709" w:hanging="709"/>
        <w:rPr>
          <w:rFonts w:ascii="宋体" w:eastAsia="宋体" w:hAnsi="宋体" w:cs="宋体"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以上各项报价均为唯一价格，不允许出现浮动价格；</w:t>
      </w:r>
    </w:p>
    <w:p w14:paraId="1B88CA6E" w14:textId="71BDC2D1" w:rsidR="00BB4E46" w:rsidRDefault="00BB4E46" w:rsidP="00BB4E46">
      <w:pPr>
        <w:pStyle w:val="a7"/>
        <w:numPr>
          <w:ilvl w:val="0"/>
          <w:numId w:val="2"/>
        </w:numPr>
        <w:tabs>
          <w:tab w:val="left" w:pos="105"/>
          <w:tab w:val="left" w:pos="426"/>
        </w:tabs>
        <w:spacing w:line="276" w:lineRule="auto"/>
        <w:ind w:left="709" w:hanging="709"/>
        <w:rPr>
          <w:rFonts w:ascii="宋体" w:eastAsia="宋体" w:hAnsi="宋体" w:cs="宋体"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以上所有</w:t>
      </w:r>
      <w:r w:rsidR="00C06641">
        <w:rPr>
          <w:rFonts w:ascii="宋体" w:eastAsia="宋体" w:hAnsi="宋体" w:cs="宋体" w:hint="eastAsia"/>
          <w:bCs/>
          <w:sz w:val="21"/>
          <w:szCs w:val="21"/>
          <w:lang w:eastAsia="zh-CN"/>
        </w:rPr>
        <w:t>代理费用应包含全部税费；国外官费以实际发生为准，以发票形式实报实销</w:t>
      </w:r>
      <w:bookmarkStart w:id="1" w:name="_GoBack"/>
      <w:bookmarkEnd w:id="1"/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。</w:t>
      </w:r>
    </w:p>
    <w:p w14:paraId="69CA9DB9" w14:textId="77777777" w:rsidR="00BB4E46" w:rsidRDefault="00BB4E46" w:rsidP="00BB4E46">
      <w:pPr>
        <w:pStyle w:val="a7"/>
        <w:numPr>
          <w:ilvl w:val="0"/>
          <w:numId w:val="2"/>
        </w:numPr>
        <w:tabs>
          <w:tab w:val="left" w:pos="105"/>
          <w:tab w:val="left" w:pos="426"/>
        </w:tabs>
        <w:spacing w:line="276" w:lineRule="auto"/>
        <w:ind w:left="709" w:hanging="709"/>
        <w:rPr>
          <w:rFonts w:ascii="宋体" w:eastAsia="宋体" w:hAnsi="宋体" w:cs="宋体"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lastRenderedPageBreak/>
        <w:t>表格中未尽事项或对表格所列内容有异议，请另附增页说明，并以表格形式分项列出。</w:t>
      </w:r>
    </w:p>
    <w:p w14:paraId="4AEC43E1" w14:textId="45CA5CC7" w:rsidR="00BB4E46" w:rsidRDefault="00BB4E46" w:rsidP="00C06641">
      <w:pPr>
        <w:pStyle w:val="a7"/>
        <w:numPr>
          <w:ilvl w:val="0"/>
          <w:numId w:val="2"/>
        </w:numPr>
        <w:tabs>
          <w:tab w:val="left" w:pos="105"/>
          <w:tab w:val="left" w:pos="426"/>
        </w:tabs>
        <w:spacing w:line="276" w:lineRule="auto"/>
        <w:ind w:left="709" w:hanging="709"/>
        <w:rPr>
          <w:rFonts w:ascii="宋体" w:eastAsia="宋体" w:hAnsi="宋体" w:cs="宋体"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sz w:val="21"/>
          <w:szCs w:val="21"/>
          <w:lang w:eastAsia="zh-CN"/>
        </w:rPr>
        <w:t>若官费浮动，按照实际官费请款。</w:t>
      </w:r>
    </w:p>
    <w:p w14:paraId="7F562757" w14:textId="77777777" w:rsidR="00C06641" w:rsidRPr="00C06641" w:rsidRDefault="00C06641" w:rsidP="00C06641">
      <w:pPr>
        <w:pStyle w:val="a7"/>
        <w:numPr>
          <w:ilvl w:val="0"/>
          <w:numId w:val="2"/>
        </w:numPr>
        <w:tabs>
          <w:tab w:val="left" w:pos="105"/>
          <w:tab w:val="left" w:pos="426"/>
        </w:tabs>
        <w:spacing w:line="276" w:lineRule="auto"/>
        <w:ind w:left="709" w:hanging="709"/>
        <w:rPr>
          <w:rFonts w:ascii="宋体" w:eastAsia="宋体" w:hAnsi="宋体" w:cs="宋体" w:hint="eastAsia"/>
          <w:bCs/>
          <w:sz w:val="21"/>
          <w:szCs w:val="21"/>
          <w:lang w:eastAsia="zh-CN"/>
        </w:rPr>
      </w:pPr>
    </w:p>
    <w:p w14:paraId="64F4F40A" w14:textId="77777777" w:rsidR="00BB4E46" w:rsidRDefault="00BB4E46" w:rsidP="00BB4E46">
      <w:pPr>
        <w:autoSpaceDE w:val="0"/>
        <w:autoSpaceDN w:val="0"/>
        <w:adjustRightInd w:val="0"/>
        <w:spacing w:line="360" w:lineRule="auto"/>
        <w:ind w:right="240" w:firstLineChars="1400" w:firstLine="3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投标人名称</w:t>
      </w:r>
      <w:r>
        <w:rPr>
          <w:rFonts w:ascii="宋体" w:eastAsia="宋体" w:hAnsi="宋体" w:cs="宋体" w:hint="eastAsia"/>
          <w:sz w:val="24"/>
          <w:szCs w:val="24"/>
        </w:rPr>
        <w:t>（加盖公章）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</w:p>
    <w:p w14:paraId="244313A7" w14:textId="77777777" w:rsidR="00BB4E46" w:rsidRDefault="00BB4E46" w:rsidP="00BB4E46">
      <w:pPr>
        <w:autoSpaceDE w:val="0"/>
        <w:autoSpaceDN w:val="0"/>
        <w:adjustRightInd w:val="0"/>
        <w:spacing w:line="360" w:lineRule="auto"/>
        <w:ind w:right="150" w:firstLineChars="1400" w:firstLine="3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法定代表人或授权代表（签字）：</w:t>
      </w:r>
    </w:p>
    <w:p w14:paraId="72B4FAFF" w14:textId="77777777" w:rsidR="00A40A66" w:rsidRPr="00BB4E46" w:rsidRDefault="00A40A66"/>
    <w:sectPr w:rsidR="00A40A66" w:rsidRPr="00BB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F252" w14:textId="77777777" w:rsidR="00BA7243" w:rsidRDefault="00BA7243" w:rsidP="00BB4E46">
      <w:r>
        <w:separator/>
      </w:r>
    </w:p>
  </w:endnote>
  <w:endnote w:type="continuationSeparator" w:id="0">
    <w:p w14:paraId="7D573635" w14:textId="77777777" w:rsidR="00BA7243" w:rsidRDefault="00BA7243" w:rsidP="00BB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FE05D" w14:textId="77777777" w:rsidR="00BA7243" w:rsidRDefault="00BA7243" w:rsidP="00BB4E46">
      <w:r>
        <w:separator/>
      </w:r>
    </w:p>
  </w:footnote>
  <w:footnote w:type="continuationSeparator" w:id="0">
    <w:p w14:paraId="69E840D5" w14:textId="77777777" w:rsidR="00BA7243" w:rsidRDefault="00BA7243" w:rsidP="00BB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20CAE"/>
    <w:multiLevelType w:val="multilevel"/>
    <w:tmpl w:val="4BD20CA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9044F5"/>
    <w:multiLevelType w:val="multilevel"/>
    <w:tmpl w:val="609044F5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6"/>
    <w:rsid w:val="000D4916"/>
    <w:rsid w:val="000F1871"/>
    <w:rsid w:val="003B41BE"/>
    <w:rsid w:val="00524F52"/>
    <w:rsid w:val="007566E9"/>
    <w:rsid w:val="007855EF"/>
    <w:rsid w:val="00A40A66"/>
    <w:rsid w:val="00BA7243"/>
    <w:rsid w:val="00BB4E46"/>
    <w:rsid w:val="00C06641"/>
    <w:rsid w:val="00C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E397C"/>
  <w15:chartTrackingRefBased/>
  <w15:docId w15:val="{F96916F8-5C03-4E4A-8A15-2840E55A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E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E46"/>
    <w:rPr>
      <w:sz w:val="18"/>
      <w:szCs w:val="18"/>
    </w:rPr>
  </w:style>
  <w:style w:type="paragraph" w:styleId="a7">
    <w:name w:val="List Paragraph"/>
    <w:basedOn w:val="a"/>
    <w:uiPriority w:val="34"/>
    <w:qFormat/>
    <w:rsid w:val="00BB4E46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8">
    <w:name w:val="Revision"/>
    <w:hidden/>
    <w:uiPriority w:val="99"/>
    <w:semiHidden/>
    <w:rsid w:val="00C6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闫岩</cp:lastModifiedBy>
  <cp:revision>7</cp:revision>
  <dcterms:created xsi:type="dcterms:W3CDTF">2022-03-25T07:14:00Z</dcterms:created>
  <dcterms:modified xsi:type="dcterms:W3CDTF">2023-02-15T03:00:00Z</dcterms:modified>
</cp:coreProperties>
</file>