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8" w:firstLineChars="200"/>
        <w:rPr>
          <w:rFonts w:ascii="宋体"/>
          <w:color w:val="0D0D0D"/>
          <w:spacing w:val="2"/>
          <w:sz w:val="24"/>
          <w:szCs w:val="24"/>
        </w:rPr>
      </w:pPr>
      <w:bookmarkStart w:id="22" w:name="_GoBack"/>
      <w:bookmarkEnd w:id="22"/>
      <w:r>
        <w:rPr>
          <w:rFonts w:hint="eastAsia" w:ascii="宋体" w:hAnsi="宋体"/>
          <w:color w:val="0D0D0D"/>
          <w:spacing w:val="2"/>
          <w:sz w:val="24"/>
          <w:szCs w:val="24"/>
        </w:rPr>
        <w:t>附：公示内容（应包括如下方面）</w:t>
      </w:r>
    </w:p>
    <w:p>
      <w:pPr>
        <w:spacing w:line="360" w:lineRule="auto"/>
        <w:ind w:firstLine="488" w:firstLineChars="200"/>
        <w:rPr>
          <w:rFonts w:ascii="宋体"/>
          <w:color w:val="0D0D0D"/>
          <w:spacing w:val="2"/>
          <w:sz w:val="24"/>
          <w:szCs w:val="24"/>
        </w:rPr>
      </w:pPr>
      <w:r>
        <w:rPr>
          <w:rFonts w:hint="eastAsia" w:ascii="宋体" w:hAnsi="宋体"/>
          <w:color w:val="0D0D0D"/>
          <w:spacing w:val="2"/>
          <w:sz w:val="24"/>
          <w:szCs w:val="24"/>
        </w:rPr>
        <w:t>一、中华医学科技奖医学科学技术奖、卫生管理奖、医学科学技术普及奖、青年科技奖推荐项目：</w:t>
      </w: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1.</w:t>
      </w:r>
      <w:r>
        <w:rPr>
          <w:rFonts w:hint="eastAsia" w:ascii="宋体" w:hAnsi="宋体"/>
          <w:color w:val="0D0D0D"/>
          <w:spacing w:val="2"/>
          <w:sz w:val="24"/>
          <w:szCs w:val="24"/>
        </w:rPr>
        <w:t>推荐奖种：</w:t>
      </w:r>
      <w:r>
        <w:rPr>
          <w:rFonts w:hint="eastAsia" w:ascii="宋体"/>
          <w:sz w:val="24"/>
          <w:szCs w:val="24"/>
        </w:rPr>
        <w:t>医学科学技术奖</w:t>
      </w: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2.</w:t>
      </w:r>
      <w:r>
        <w:rPr>
          <w:rFonts w:hint="eastAsia" w:ascii="宋体" w:hAnsi="宋体"/>
          <w:color w:val="0D0D0D"/>
          <w:spacing w:val="2"/>
          <w:sz w:val="24"/>
          <w:szCs w:val="24"/>
        </w:rPr>
        <w:t>项目名称：</w:t>
      </w:r>
      <w:r>
        <w:rPr>
          <w:rFonts w:hint="eastAsia" w:ascii="宋体" w:hAnsi="宋体"/>
          <w:sz w:val="24"/>
          <w:szCs w:val="24"/>
        </w:rPr>
        <w:t>嗅觉障碍性疾病的创新诊疗技术的建立及推广和应用</w:t>
      </w: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3.</w:t>
      </w:r>
      <w:r>
        <w:rPr>
          <w:rFonts w:hint="eastAsia" w:ascii="宋体" w:hAnsi="宋体"/>
          <w:color w:val="0D0D0D"/>
          <w:spacing w:val="2"/>
          <w:sz w:val="24"/>
          <w:szCs w:val="24"/>
        </w:rPr>
        <w:t>推荐单位或推荐科学家：</w:t>
      </w:r>
      <w:r>
        <w:rPr>
          <w:rFonts w:hint="eastAsia" w:ascii="宋体" w:hAnsi="宋体"/>
          <w:sz w:val="24"/>
          <w:szCs w:val="24"/>
        </w:rPr>
        <w:t>首都医科大学</w:t>
      </w: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4.</w:t>
      </w:r>
      <w:r>
        <w:rPr>
          <w:rFonts w:hint="eastAsia" w:ascii="宋体" w:hAnsi="宋体"/>
          <w:color w:val="0D0D0D"/>
          <w:spacing w:val="2"/>
          <w:sz w:val="24"/>
          <w:szCs w:val="24"/>
        </w:rPr>
        <w:t>推荐意见：该项目在嗅觉障碍性疾病的早期检测、临床诊疗、发病机理等进行了国内原创探索性研究，运用嗅觉功能检测技术、独特的嗅觉影像学诊断方法和新的治疗手段，首创了我国嗅觉障碍性疾病的诊疗体系，创新技术达到了国际先进水平。其成果符合中华医学科技奖申报要求，同意推荐中华医学科技奖医学科学技术奖申报。</w:t>
      </w: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5</w:t>
      </w:r>
      <w:r>
        <w:rPr>
          <w:rFonts w:ascii="宋体"/>
          <w:color w:val="0D0D0D"/>
          <w:spacing w:val="2"/>
          <w:sz w:val="24"/>
          <w:szCs w:val="24"/>
        </w:rPr>
        <w:t>.</w:t>
      </w:r>
      <w:r>
        <w:rPr>
          <w:rFonts w:hint="eastAsia" w:ascii="宋体" w:hAnsi="宋体"/>
          <w:color w:val="0D0D0D"/>
          <w:spacing w:val="2"/>
          <w:sz w:val="24"/>
          <w:szCs w:val="24"/>
        </w:rPr>
        <w:t>项目简介</w:t>
      </w:r>
      <w:r>
        <w:rPr>
          <w:rFonts w:ascii="宋体" w:hAnsi="宋体"/>
          <w:color w:val="0D0D0D"/>
          <w:spacing w:val="2"/>
          <w:sz w:val="24"/>
          <w:szCs w:val="24"/>
        </w:rPr>
        <w:t>:</w:t>
      </w:r>
    </w:p>
    <w:p>
      <w:pPr>
        <w:spacing w:line="360" w:lineRule="auto"/>
        <w:ind w:firstLine="315" w:firstLineChars="150"/>
        <w:rPr>
          <w:rFonts w:ascii="宋体"/>
          <w:sz w:val="24"/>
          <w:szCs w:val="24"/>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sz w:val="24"/>
          <w:szCs w:val="24"/>
        </w:rPr>
        <w:t>率先建立规范化的嗅觉功能检测新技术，获得国人嗅觉功能正常值。（</w:t>
      </w:r>
      <w:r>
        <w:rPr>
          <w:rFonts w:ascii="宋体" w:hAnsi="宋体"/>
          <w:sz w:val="24"/>
          <w:szCs w:val="24"/>
        </w:rPr>
        <w:t>2</w:t>
      </w:r>
      <w:r>
        <w:rPr>
          <w:rFonts w:hint="eastAsia" w:ascii="宋体" w:hAnsi="宋体"/>
          <w:sz w:val="24"/>
          <w:szCs w:val="24"/>
        </w:rPr>
        <w:t>）首次</w:t>
      </w:r>
      <w:r>
        <w:rPr>
          <w:rFonts w:hint="eastAsia"/>
          <w:color w:val="000000"/>
          <w:sz w:val="24"/>
          <w:szCs w:val="24"/>
        </w:rPr>
        <w:t>创立了影像学技术评估嗅觉功能的新方法，获得了特征性的新指标，对嗅觉障碍性疾病进行定性、定位诊断。</w:t>
      </w:r>
      <w:r>
        <w:rPr>
          <w:rFonts w:hint="eastAsia" w:ascii="宋体" w:hAnsi="宋体"/>
          <w:sz w:val="24"/>
          <w:szCs w:val="24"/>
        </w:rPr>
        <w:t>（</w:t>
      </w:r>
      <w:r>
        <w:rPr>
          <w:rFonts w:ascii="宋体" w:hAnsi="宋体"/>
          <w:sz w:val="24"/>
          <w:szCs w:val="24"/>
        </w:rPr>
        <w:t>3</w:t>
      </w:r>
      <w:r>
        <w:rPr>
          <w:rFonts w:hint="eastAsia" w:ascii="宋体" w:hAnsi="宋体"/>
          <w:sz w:val="24"/>
          <w:szCs w:val="24"/>
        </w:rPr>
        <w:t>）率先建立了嗅觉训练联合药物综合治疗的新方法。（</w:t>
      </w:r>
      <w:r>
        <w:rPr>
          <w:rFonts w:ascii="宋体" w:hAnsi="宋体"/>
          <w:sz w:val="24"/>
          <w:szCs w:val="24"/>
        </w:rPr>
        <w:t>4</w:t>
      </w:r>
      <w:r>
        <w:rPr>
          <w:rFonts w:hint="eastAsia" w:ascii="宋体" w:hAnsi="宋体"/>
          <w:sz w:val="24"/>
          <w:szCs w:val="24"/>
        </w:rPr>
        <w:t>）首次将嗅觉功能检测技术应用于神经退行性疾病的早期筛查和诊断，及伪嗅的司法鉴定。（</w:t>
      </w:r>
      <w:r>
        <w:rPr>
          <w:rFonts w:ascii="宋体" w:hAnsi="宋体"/>
          <w:sz w:val="24"/>
          <w:szCs w:val="24"/>
        </w:rPr>
        <w:t>5</w:t>
      </w:r>
      <w:r>
        <w:rPr>
          <w:rFonts w:hint="eastAsia" w:ascii="宋体" w:hAnsi="宋体"/>
          <w:sz w:val="24"/>
          <w:szCs w:val="24"/>
        </w:rPr>
        <w:t>）国际上率先建立</w:t>
      </w:r>
      <w:r>
        <w:rPr>
          <w:rFonts w:ascii="宋体" w:hAnsi="宋体"/>
          <w:sz w:val="24"/>
          <w:szCs w:val="24"/>
        </w:rPr>
        <w:t>5</w:t>
      </w:r>
      <w:r>
        <w:rPr>
          <w:rFonts w:hint="eastAsia" w:ascii="宋体" w:hAnsi="宋体"/>
          <w:sz w:val="24"/>
          <w:szCs w:val="24"/>
        </w:rPr>
        <w:t>种常见类型的嗅觉障碍动物模型；阐明了糖皮质激素药物的作用机理，为嗅觉障碍的发病机理和临床治疗提供了重要的科学依据。</w:t>
      </w: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6.</w:t>
      </w:r>
      <w:r>
        <w:rPr>
          <w:rFonts w:hint="eastAsia" w:ascii="宋体" w:hAnsi="宋体"/>
          <w:color w:val="0D0D0D"/>
          <w:spacing w:val="2"/>
          <w:sz w:val="24"/>
          <w:szCs w:val="24"/>
        </w:rPr>
        <w:t>客观评价</w:t>
      </w:r>
    </w:p>
    <w:p>
      <w:pPr>
        <w:spacing w:line="360" w:lineRule="auto"/>
        <w:ind w:firstLine="480" w:firstLineChars="200"/>
        <w:rPr>
          <w:rFonts w:ascii="宋体"/>
          <w:color w:val="0D0D0D"/>
          <w:spacing w:val="2"/>
          <w:sz w:val="24"/>
          <w:szCs w:val="24"/>
        </w:rPr>
      </w:pPr>
      <w:r>
        <w:rPr>
          <w:rFonts w:hint="eastAsia" w:ascii="宋体" w:hAnsi="宋体"/>
          <w:sz w:val="24"/>
          <w:szCs w:val="24"/>
        </w:rPr>
        <w:t>此项目获得国家发明专利</w:t>
      </w:r>
      <w:r>
        <w:rPr>
          <w:rFonts w:ascii="宋体" w:hAnsi="宋体"/>
          <w:sz w:val="24"/>
          <w:szCs w:val="24"/>
        </w:rPr>
        <w:t>6</w:t>
      </w:r>
      <w:r>
        <w:rPr>
          <w:rFonts w:hint="eastAsia" w:ascii="宋体" w:hAnsi="宋体"/>
          <w:sz w:val="24"/>
          <w:szCs w:val="24"/>
        </w:rPr>
        <w:t>项。本项目采用代表性论文</w:t>
      </w:r>
      <w:r>
        <w:rPr>
          <w:rFonts w:ascii="宋体" w:hAnsi="宋体"/>
          <w:sz w:val="24"/>
          <w:szCs w:val="24"/>
        </w:rPr>
        <w:t>20</w:t>
      </w:r>
      <w:r>
        <w:rPr>
          <w:rFonts w:hint="eastAsia" w:ascii="宋体" w:hAnsi="宋体"/>
          <w:sz w:val="24"/>
          <w:szCs w:val="24"/>
        </w:rPr>
        <w:t>篇，总他引</w:t>
      </w:r>
      <w:r>
        <w:rPr>
          <w:rFonts w:ascii="宋体" w:hAnsi="宋体"/>
          <w:sz w:val="24"/>
          <w:szCs w:val="24"/>
        </w:rPr>
        <w:t>200</w:t>
      </w:r>
      <w:r>
        <w:rPr>
          <w:rFonts w:hint="eastAsia" w:ascii="宋体" w:hAnsi="宋体"/>
          <w:sz w:val="24"/>
          <w:szCs w:val="24"/>
        </w:rPr>
        <w:t>次。项目成果已在中国人民解放军总医院、北京同仁医院、北京协和医院等</w:t>
      </w:r>
      <w:r>
        <w:rPr>
          <w:rFonts w:ascii="宋体" w:hAnsi="宋体"/>
          <w:kern w:val="0"/>
          <w:sz w:val="24"/>
          <w:szCs w:val="24"/>
        </w:rPr>
        <w:t>40</w:t>
      </w:r>
      <w:r>
        <w:rPr>
          <w:rFonts w:hint="eastAsia" w:ascii="宋体" w:hAnsi="宋体"/>
          <w:kern w:val="0"/>
          <w:sz w:val="24"/>
          <w:szCs w:val="24"/>
        </w:rPr>
        <w:t>余家三甲医院</w:t>
      </w:r>
      <w:r>
        <w:rPr>
          <w:rFonts w:hint="eastAsia" w:ascii="宋体" w:hAnsi="宋体"/>
          <w:sz w:val="24"/>
          <w:szCs w:val="24"/>
        </w:rPr>
        <w:t>和多家基层医院推广应用，惠及患者</w:t>
      </w:r>
      <w:r>
        <w:rPr>
          <w:rFonts w:ascii="宋体" w:hAnsi="宋体"/>
          <w:sz w:val="24"/>
          <w:szCs w:val="24"/>
        </w:rPr>
        <w:t>8</w:t>
      </w:r>
      <w:r>
        <w:rPr>
          <w:rFonts w:hint="eastAsia" w:ascii="宋体" w:hAnsi="宋体"/>
          <w:sz w:val="24"/>
          <w:szCs w:val="24"/>
        </w:rPr>
        <w:t>万余人。举办嗅觉领域骨干培训班</w:t>
      </w:r>
      <w:r>
        <w:rPr>
          <w:rFonts w:ascii="宋体" w:hAnsi="宋体"/>
          <w:sz w:val="24"/>
          <w:szCs w:val="24"/>
        </w:rPr>
        <w:t>18</w:t>
      </w:r>
      <w:r>
        <w:rPr>
          <w:rFonts w:hint="eastAsia" w:ascii="宋体" w:hAnsi="宋体"/>
          <w:sz w:val="24"/>
          <w:szCs w:val="24"/>
        </w:rPr>
        <w:t>次，培训人员八百余人。项目成果已编入“十二五”全国普通高等教育国家级规划教材</w:t>
      </w:r>
      <w:r>
        <w:rPr>
          <w:rFonts w:ascii="宋体" w:hAnsi="宋体"/>
          <w:sz w:val="24"/>
          <w:szCs w:val="24"/>
        </w:rPr>
        <w:t xml:space="preserve"> </w:t>
      </w:r>
      <w:r>
        <w:rPr>
          <w:rFonts w:hint="eastAsia" w:ascii="宋体" w:hAnsi="宋体"/>
          <w:sz w:val="24"/>
          <w:szCs w:val="24"/>
        </w:rPr>
        <w:t>《耳鼻咽喉头颈外科学（第</w:t>
      </w:r>
      <w:r>
        <w:rPr>
          <w:rFonts w:ascii="宋体" w:hAnsi="宋体"/>
          <w:sz w:val="24"/>
          <w:szCs w:val="24"/>
        </w:rPr>
        <w:t>2</w:t>
      </w:r>
      <w:r>
        <w:rPr>
          <w:rFonts w:hint="eastAsia" w:ascii="宋体" w:hAnsi="宋体"/>
          <w:sz w:val="24"/>
          <w:szCs w:val="24"/>
        </w:rPr>
        <w:t>版）》</w:t>
      </w:r>
      <w:r>
        <w:rPr>
          <w:rFonts w:ascii="宋体" w:hAnsi="宋体"/>
          <w:sz w:val="24"/>
          <w:szCs w:val="24"/>
        </w:rPr>
        <w:t xml:space="preserve"> </w:t>
      </w:r>
      <w:r>
        <w:rPr>
          <w:rFonts w:hint="eastAsia" w:ascii="宋体" w:hAnsi="宋体"/>
          <w:sz w:val="24"/>
          <w:szCs w:val="24"/>
        </w:rPr>
        <w:t>（</w:t>
      </w:r>
      <w:r>
        <w:rPr>
          <w:rFonts w:ascii="宋体" w:hAnsi="宋体"/>
          <w:sz w:val="24"/>
          <w:szCs w:val="24"/>
        </w:rPr>
        <w:t>2013</w:t>
      </w:r>
      <w:r>
        <w:rPr>
          <w:rFonts w:hint="eastAsia" w:ascii="宋体" w:hAnsi="宋体"/>
          <w:sz w:val="24"/>
          <w:szCs w:val="24"/>
        </w:rPr>
        <w:t>年，总发行册数</w:t>
      </w:r>
      <w:r>
        <w:rPr>
          <w:rFonts w:ascii="宋体" w:hAnsi="宋体"/>
          <w:sz w:val="24"/>
          <w:szCs w:val="24"/>
        </w:rPr>
        <w:t>12000</w:t>
      </w:r>
      <w:r>
        <w:rPr>
          <w:rFonts w:hint="eastAsia" w:ascii="宋体" w:hAnsi="宋体"/>
          <w:sz w:val="24"/>
          <w:szCs w:val="24"/>
        </w:rPr>
        <w:t>册）等多部教材，发表专著</w:t>
      </w:r>
      <w:r>
        <w:rPr>
          <w:rFonts w:ascii="宋体" w:hAnsi="宋体"/>
          <w:sz w:val="24"/>
          <w:szCs w:val="24"/>
        </w:rPr>
        <w:t>4</w:t>
      </w:r>
      <w:r>
        <w:rPr>
          <w:rFonts w:hint="eastAsia" w:ascii="宋体" w:hAnsi="宋体"/>
          <w:sz w:val="24"/>
          <w:szCs w:val="24"/>
        </w:rPr>
        <w:t>部，主译</w:t>
      </w:r>
      <w:r>
        <w:rPr>
          <w:rFonts w:ascii="宋体" w:hAnsi="宋体"/>
          <w:sz w:val="24"/>
          <w:szCs w:val="24"/>
        </w:rPr>
        <w:t>1</w:t>
      </w:r>
      <w:r>
        <w:rPr>
          <w:rFonts w:hint="eastAsia" w:ascii="宋体" w:hAnsi="宋体"/>
          <w:sz w:val="24"/>
          <w:szCs w:val="24"/>
        </w:rPr>
        <w:t>部，参编专著</w:t>
      </w:r>
      <w:r>
        <w:rPr>
          <w:rFonts w:ascii="宋体" w:hAnsi="宋体"/>
          <w:sz w:val="24"/>
          <w:szCs w:val="24"/>
        </w:rPr>
        <w:t>13</w:t>
      </w:r>
      <w:r>
        <w:rPr>
          <w:rFonts w:hint="eastAsia" w:ascii="宋体" w:hAnsi="宋体"/>
          <w:sz w:val="24"/>
          <w:szCs w:val="24"/>
        </w:rPr>
        <w:t>部。培养研究生</w:t>
      </w:r>
      <w:r>
        <w:rPr>
          <w:rFonts w:ascii="宋体" w:hAnsi="宋体"/>
          <w:sz w:val="24"/>
          <w:szCs w:val="24"/>
        </w:rPr>
        <w:t>160</w:t>
      </w:r>
      <w:r>
        <w:rPr>
          <w:rFonts w:hint="eastAsia" w:ascii="宋体" w:hAnsi="宋体"/>
          <w:sz w:val="24"/>
          <w:szCs w:val="24"/>
        </w:rPr>
        <w:t>余名。</w:t>
      </w:r>
    </w:p>
    <w:p>
      <w:pPr>
        <w:spacing w:line="360" w:lineRule="auto"/>
        <w:ind w:firstLine="488" w:firstLineChars="200"/>
        <w:rPr>
          <w:rFonts w:ascii="宋体"/>
          <w:color w:val="0D0D0D"/>
          <w:spacing w:val="2"/>
          <w:sz w:val="24"/>
          <w:szCs w:val="24"/>
        </w:rPr>
      </w:pP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7.</w:t>
      </w:r>
      <w:r>
        <w:rPr>
          <w:rFonts w:hint="eastAsia" w:ascii="宋体" w:hAnsi="宋体"/>
          <w:color w:val="0D0D0D"/>
          <w:spacing w:val="2"/>
          <w:sz w:val="24"/>
          <w:szCs w:val="24"/>
        </w:rPr>
        <w:t>推广应用情况</w:t>
      </w:r>
    </w:p>
    <w:p>
      <w:pPr>
        <w:pStyle w:val="14"/>
        <w:spacing w:line="360" w:lineRule="auto"/>
        <w:ind w:firstLine="480" w:firstLineChars="200"/>
        <w:rPr>
          <w:rFonts w:ascii="宋体" w:eastAsia="宋体"/>
          <w:color w:val="FF0000"/>
        </w:rPr>
      </w:pPr>
      <w:r>
        <w:rPr>
          <w:rFonts w:hint="eastAsia" w:ascii="宋体" w:hAnsi="宋体" w:eastAsia="宋体"/>
        </w:rPr>
        <w:t>项目开展数年来，项目完成单位耳鼻喉科门诊确诊</w:t>
      </w:r>
      <w:r>
        <w:rPr>
          <w:rFonts w:ascii="宋体" w:hAnsi="宋体" w:eastAsia="宋体"/>
        </w:rPr>
        <w:t>8</w:t>
      </w:r>
      <w:r>
        <w:rPr>
          <w:rFonts w:hint="eastAsia" w:ascii="宋体" w:hAnsi="宋体" w:eastAsia="宋体"/>
        </w:rPr>
        <w:t>万余例来自全国的嗅觉障碍患者。本项目团队与中国人民解放军总医院、北京同仁医院等</w:t>
      </w:r>
      <w:r>
        <w:rPr>
          <w:rFonts w:ascii="宋体" w:hAnsi="宋体" w:eastAsia="宋体"/>
        </w:rPr>
        <w:t>40</w:t>
      </w:r>
      <w:r>
        <w:rPr>
          <w:rFonts w:hint="eastAsia" w:ascii="宋体" w:hAnsi="宋体" w:eastAsia="宋体"/>
        </w:rPr>
        <w:t>余家三甲医院以及部分基层医院建立合作关系，进一步实现嗅觉障碍性疾病规范的诊疗和检测技术的应用。在该成果应用和推广过程中，选派专家到合作单位当地进行现场指导和义诊，帮助当地建立嗅觉味觉功能障碍诊疗中心，指导医护人员学习和应用嗅觉检测新技术，培训八百余名医护人员。</w:t>
      </w:r>
    </w:p>
    <w:p>
      <w:pPr>
        <w:spacing w:line="360" w:lineRule="auto"/>
        <w:ind w:firstLine="480" w:firstLineChars="200"/>
        <w:rPr>
          <w:rFonts w:ascii="宋体"/>
          <w:color w:val="0D0D0D"/>
          <w:spacing w:val="2"/>
          <w:sz w:val="24"/>
          <w:szCs w:val="24"/>
        </w:rPr>
      </w:pPr>
      <w:r>
        <w:rPr>
          <w:rFonts w:hint="eastAsia" w:ascii="宋体" w:hAnsi="宋体"/>
          <w:sz w:val="24"/>
          <w:szCs w:val="24"/>
        </w:rPr>
        <w:t>本项目所开展的新技术进一步面向国家其他行业领域进行推广应用。在国家科技部课题“诈伤诈病法医学鉴定技术研究”的支撑下协助公安部门、司法部等国家安全检查机构完成了近百名伤残事故的鉴定和评估，鉴定的准确率高，结果准确可靠，具有良好的社会价值。</w:t>
      </w:r>
    </w:p>
    <w:p>
      <w:pPr>
        <w:spacing w:line="360" w:lineRule="auto"/>
        <w:ind w:firstLine="488" w:firstLineChars="200"/>
        <w:rPr>
          <w:rFonts w:ascii="宋体"/>
          <w:color w:val="0D0D0D"/>
          <w:spacing w:val="2"/>
          <w:sz w:val="24"/>
          <w:szCs w:val="24"/>
        </w:rPr>
      </w:pP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8.</w:t>
      </w:r>
      <w:r>
        <w:rPr>
          <w:rFonts w:hint="eastAsia" w:ascii="宋体" w:hAnsi="宋体"/>
          <w:color w:val="0D0D0D"/>
          <w:spacing w:val="2"/>
          <w:sz w:val="24"/>
          <w:szCs w:val="24"/>
        </w:rPr>
        <w:t>知识产权证明目录</w:t>
      </w:r>
    </w:p>
    <w:p>
      <w:pPr>
        <w:pStyle w:val="13"/>
        <w:widowControl/>
        <w:numPr>
          <w:ilvl w:val="0"/>
          <w:numId w:val="1"/>
        </w:numPr>
        <w:spacing w:line="360" w:lineRule="atLeast"/>
        <w:ind w:firstLineChars="0"/>
        <w:jc w:val="left"/>
        <w:rPr>
          <w:rFonts w:ascii="宋体"/>
          <w:sz w:val="24"/>
          <w:szCs w:val="24"/>
        </w:rPr>
      </w:pPr>
      <w:r>
        <w:rPr>
          <w:rFonts w:hint="eastAsia" w:ascii="宋体" w:hAnsi="宋体"/>
          <w:sz w:val="24"/>
          <w:szCs w:val="24"/>
        </w:rPr>
        <w:t>呼气末正压通气鼻装置（发明专利）</w:t>
      </w:r>
    </w:p>
    <w:p>
      <w:pPr>
        <w:pStyle w:val="13"/>
        <w:widowControl/>
        <w:spacing w:line="360" w:lineRule="atLeast"/>
        <w:ind w:left="420" w:firstLine="0" w:firstLineChars="0"/>
        <w:jc w:val="left"/>
        <w:rPr>
          <w:rFonts w:ascii="宋体"/>
          <w:sz w:val="24"/>
          <w:szCs w:val="24"/>
        </w:rPr>
      </w:pPr>
      <w:r>
        <w:rPr>
          <w:rFonts w:hint="eastAsia" w:ascii="宋体" w:hAnsi="宋体"/>
          <w:sz w:val="24"/>
          <w:szCs w:val="24"/>
        </w:rPr>
        <w:t>专利号：</w:t>
      </w:r>
      <w:r>
        <w:rPr>
          <w:rFonts w:ascii="宋体" w:hAnsi="宋体"/>
          <w:sz w:val="24"/>
          <w:szCs w:val="24"/>
        </w:rPr>
        <w:t xml:space="preserve">ZL2013104642347 </w:t>
      </w:r>
    </w:p>
    <w:p>
      <w:pPr>
        <w:pStyle w:val="13"/>
        <w:widowControl/>
        <w:spacing w:line="360" w:lineRule="atLeast"/>
        <w:ind w:left="420" w:firstLine="0" w:firstLineChars="0"/>
        <w:jc w:val="left"/>
        <w:rPr>
          <w:rFonts w:ascii="宋体"/>
          <w:sz w:val="24"/>
          <w:szCs w:val="24"/>
        </w:rPr>
      </w:pPr>
      <w:r>
        <w:rPr>
          <w:rFonts w:hint="eastAsia" w:ascii="宋体" w:hAnsi="宋体"/>
          <w:sz w:val="24"/>
          <w:szCs w:val="24"/>
        </w:rPr>
        <w:t>发明人：</w:t>
      </w:r>
      <w:r>
        <w:rPr>
          <w:rFonts w:hint="eastAsia" w:ascii="宋体" w:hAnsi="宋体"/>
          <w:b/>
          <w:sz w:val="24"/>
          <w:szCs w:val="24"/>
        </w:rPr>
        <w:t>魏永祥，</w:t>
      </w:r>
      <w:r>
        <w:rPr>
          <w:rFonts w:hint="eastAsia" w:ascii="宋体" w:hAnsi="宋体"/>
          <w:sz w:val="24"/>
          <w:szCs w:val="24"/>
        </w:rPr>
        <w:t>吴昊；专利权人：</w:t>
      </w:r>
      <w:r>
        <w:rPr>
          <w:rFonts w:hint="eastAsia" w:ascii="宋体" w:hAnsi="宋体"/>
          <w:b/>
          <w:sz w:val="24"/>
          <w:szCs w:val="24"/>
        </w:rPr>
        <w:t>魏永祥，</w:t>
      </w:r>
      <w:r>
        <w:rPr>
          <w:rFonts w:hint="eastAsia" w:ascii="宋体" w:hAnsi="宋体"/>
          <w:sz w:val="24"/>
          <w:szCs w:val="24"/>
        </w:rPr>
        <w:t>吴昊</w:t>
      </w:r>
    </w:p>
    <w:p>
      <w:pPr>
        <w:widowControl/>
        <w:numPr>
          <w:ilvl w:val="0"/>
          <w:numId w:val="1"/>
        </w:numPr>
        <w:spacing w:line="360" w:lineRule="atLeast"/>
        <w:jc w:val="left"/>
        <w:rPr>
          <w:rFonts w:ascii="宋体"/>
          <w:sz w:val="24"/>
          <w:szCs w:val="24"/>
        </w:rPr>
      </w:pPr>
      <w:r>
        <w:rPr>
          <w:rFonts w:hint="eastAsia" w:ascii="宋体" w:hAnsi="宋体"/>
          <w:sz w:val="24"/>
          <w:szCs w:val="24"/>
        </w:rPr>
        <w:t>标本采样拭子</w:t>
      </w:r>
      <w:r>
        <w:rPr>
          <w:rFonts w:ascii="宋体" w:hAnsi="宋体"/>
          <w:sz w:val="24"/>
          <w:szCs w:val="24"/>
        </w:rPr>
        <w:t xml:space="preserve"> </w:t>
      </w:r>
      <w:r>
        <w:rPr>
          <w:rFonts w:hint="eastAsia" w:ascii="宋体" w:hAnsi="宋体"/>
          <w:sz w:val="24"/>
          <w:szCs w:val="24"/>
        </w:rPr>
        <w:t>（发明专利）</w:t>
      </w:r>
    </w:p>
    <w:p>
      <w:pPr>
        <w:widowControl/>
        <w:spacing w:line="360" w:lineRule="atLeast"/>
        <w:ind w:left="420"/>
        <w:jc w:val="left"/>
        <w:rPr>
          <w:rFonts w:ascii="宋体" w:hAnsi="宋体"/>
          <w:sz w:val="24"/>
          <w:szCs w:val="24"/>
        </w:rPr>
      </w:pPr>
      <w:r>
        <w:rPr>
          <w:rFonts w:hint="eastAsia" w:ascii="宋体" w:hAnsi="宋体"/>
          <w:sz w:val="24"/>
          <w:szCs w:val="24"/>
        </w:rPr>
        <w:t>专利号：</w:t>
      </w:r>
      <w:r>
        <w:rPr>
          <w:rFonts w:ascii="宋体" w:hAnsi="宋体"/>
          <w:sz w:val="24"/>
          <w:szCs w:val="24"/>
        </w:rPr>
        <w:t xml:space="preserve">ZL2014100070521 </w:t>
      </w:r>
    </w:p>
    <w:p>
      <w:pPr>
        <w:widowControl/>
        <w:spacing w:line="360" w:lineRule="atLeast"/>
        <w:ind w:firstLine="480" w:firstLineChars="200"/>
        <w:jc w:val="left"/>
        <w:rPr>
          <w:rFonts w:ascii="宋体"/>
          <w:sz w:val="24"/>
          <w:szCs w:val="24"/>
        </w:rPr>
      </w:pPr>
      <w:r>
        <w:rPr>
          <w:rFonts w:hint="eastAsia" w:ascii="宋体" w:hAnsi="宋体"/>
          <w:sz w:val="24"/>
          <w:szCs w:val="24"/>
        </w:rPr>
        <w:t>发明人：田俊，</w:t>
      </w:r>
      <w:r>
        <w:rPr>
          <w:rFonts w:hint="eastAsia" w:ascii="宋体" w:hAnsi="宋体"/>
          <w:b/>
          <w:sz w:val="24"/>
          <w:szCs w:val="24"/>
        </w:rPr>
        <w:t>魏永祥，</w:t>
      </w:r>
      <w:r>
        <w:rPr>
          <w:rFonts w:hint="eastAsia" w:ascii="宋体" w:hAnsi="宋体"/>
          <w:sz w:val="24"/>
          <w:szCs w:val="24"/>
        </w:rPr>
        <w:t>李丽；专利权人：</w:t>
      </w:r>
      <w:r>
        <w:rPr>
          <w:rFonts w:hint="eastAsia" w:ascii="宋体" w:hAnsi="宋体"/>
          <w:b/>
          <w:sz w:val="24"/>
          <w:szCs w:val="24"/>
        </w:rPr>
        <w:t>魏永祥，</w:t>
      </w:r>
      <w:r>
        <w:rPr>
          <w:rFonts w:hint="eastAsia" w:ascii="宋体" w:hAnsi="宋体"/>
          <w:sz w:val="24"/>
          <w:szCs w:val="24"/>
        </w:rPr>
        <w:t>田俊</w:t>
      </w:r>
    </w:p>
    <w:p>
      <w:pPr>
        <w:widowControl/>
        <w:numPr>
          <w:ilvl w:val="0"/>
          <w:numId w:val="1"/>
        </w:numPr>
        <w:spacing w:after="75" w:line="360" w:lineRule="atLeast"/>
        <w:jc w:val="left"/>
        <w:outlineLvl w:val="1"/>
        <w:rPr>
          <w:rFonts w:ascii="宋体"/>
          <w:sz w:val="24"/>
          <w:szCs w:val="24"/>
        </w:rPr>
      </w:pPr>
      <w:r>
        <w:rPr>
          <w:rFonts w:hint="eastAsia" w:ascii="宋体" w:hAnsi="宋体"/>
          <w:sz w:val="24"/>
          <w:szCs w:val="24"/>
        </w:rPr>
        <w:t>标本采样拭子</w:t>
      </w:r>
      <w:r>
        <w:rPr>
          <w:rFonts w:ascii="宋体" w:hAnsi="宋体"/>
          <w:sz w:val="24"/>
          <w:szCs w:val="24"/>
        </w:rPr>
        <w:t xml:space="preserve"> </w:t>
      </w:r>
      <w:r>
        <w:rPr>
          <w:rFonts w:hint="eastAsia" w:ascii="宋体" w:hAnsi="宋体"/>
          <w:sz w:val="24"/>
          <w:szCs w:val="24"/>
        </w:rPr>
        <w:t>（实用新型专利权）</w:t>
      </w:r>
    </w:p>
    <w:p>
      <w:pPr>
        <w:widowControl/>
        <w:spacing w:after="75" w:line="360" w:lineRule="atLeast"/>
        <w:ind w:left="420"/>
        <w:jc w:val="left"/>
        <w:outlineLvl w:val="1"/>
        <w:rPr>
          <w:rFonts w:ascii="宋体" w:hAnsi="宋体"/>
          <w:sz w:val="24"/>
          <w:szCs w:val="24"/>
        </w:rPr>
      </w:pPr>
      <w:r>
        <w:rPr>
          <w:rFonts w:hint="eastAsia" w:ascii="宋体" w:hAnsi="宋体"/>
          <w:sz w:val="24"/>
          <w:szCs w:val="24"/>
        </w:rPr>
        <w:t>专利号：</w:t>
      </w:r>
      <w:r>
        <w:rPr>
          <w:rFonts w:ascii="宋体" w:hAnsi="宋体"/>
          <w:sz w:val="24"/>
          <w:szCs w:val="24"/>
        </w:rPr>
        <w:t xml:space="preserve">ZL2014200087848 </w:t>
      </w:r>
    </w:p>
    <w:p>
      <w:pPr>
        <w:widowControl/>
        <w:spacing w:after="75" w:line="360" w:lineRule="atLeast"/>
        <w:ind w:left="420"/>
        <w:jc w:val="left"/>
        <w:outlineLvl w:val="1"/>
        <w:rPr>
          <w:rFonts w:ascii="宋体"/>
          <w:sz w:val="24"/>
          <w:szCs w:val="24"/>
        </w:rPr>
      </w:pPr>
      <w:r>
        <w:rPr>
          <w:rFonts w:hint="eastAsia" w:ascii="宋体" w:hAnsi="宋体"/>
          <w:sz w:val="24"/>
          <w:szCs w:val="24"/>
        </w:rPr>
        <w:t>发明人：田俊，</w:t>
      </w:r>
      <w:r>
        <w:rPr>
          <w:rFonts w:hint="eastAsia" w:ascii="宋体" w:hAnsi="宋体"/>
          <w:b/>
          <w:sz w:val="24"/>
          <w:szCs w:val="24"/>
        </w:rPr>
        <w:t>魏永祥，</w:t>
      </w:r>
      <w:r>
        <w:rPr>
          <w:rFonts w:hint="eastAsia" w:ascii="宋体" w:hAnsi="宋体"/>
          <w:sz w:val="24"/>
          <w:szCs w:val="24"/>
        </w:rPr>
        <w:t>李丽；专利权人：</w:t>
      </w:r>
      <w:r>
        <w:rPr>
          <w:rFonts w:hint="eastAsia" w:ascii="宋体" w:hAnsi="宋体"/>
          <w:b/>
          <w:sz w:val="24"/>
          <w:szCs w:val="24"/>
        </w:rPr>
        <w:t>魏永祥，</w:t>
      </w:r>
      <w:r>
        <w:rPr>
          <w:rFonts w:hint="eastAsia" w:ascii="宋体" w:hAnsi="宋体"/>
          <w:sz w:val="24"/>
          <w:szCs w:val="24"/>
        </w:rPr>
        <w:t>田俊</w:t>
      </w:r>
    </w:p>
    <w:p>
      <w:pPr>
        <w:widowControl/>
        <w:numPr>
          <w:ilvl w:val="0"/>
          <w:numId w:val="1"/>
        </w:numPr>
        <w:spacing w:line="360" w:lineRule="atLeast"/>
        <w:jc w:val="left"/>
        <w:rPr>
          <w:rFonts w:ascii="宋体"/>
          <w:sz w:val="24"/>
          <w:szCs w:val="24"/>
        </w:rPr>
      </w:pPr>
      <w:r>
        <w:rPr>
          <w:rFonts w:hint="eastAsia" w:ascii="宋体" w:hAnsi="宋体"/>
          <w:sz w:val="24"/>
          <w:szCs w:val="24"/>
        </w:rPr>
        <w:t>一种内镜适配锂电供能含光源接口（实用新型专利权）</w:t>
      </w:r>
    </w:p>
    <w:p>
      <w:pPr>
        <w:widowControl/>
        <w:spacing w:line="360" w:lineRule="atLeast"/>
        <w:ind w:left="420"/>
        <w:jc w:val="left"/>
        <w:rPr>
          <w:rFonts w:ascii="宋体"/>
          <w:sz w:val="24"/>
          <w:szCs w:val="24"/>
        </w:rPr>
      </w:pPr>
      <w:r>
        <w:rPr>
          <w:rFonts w:hint="eastAsia" w:ascii="宋体" w:hAnsi="宋体"/>
          <w:sz w:val="24"/>
          <w:szCs w:val="24"/>
        </w:rPr>
        <w:t>专利号：</w:t>
      </w:r>
      <w:r>
        <w:rPr>
          <w:rFonts w:ascii="宋体" w:hAnsi="宋体"/>
          <w:sz w:val="24"/>
          <w:szCs w:val="24"/>
        </w:rPr>
        <w:t xml:space="preserve">ZL201420164903 </w:t>
      </w:r>
    </w:p>
    <w:p>
      <w:pPr>
        <w:widowControl/>
        <w:spacing w:line="360" w:lineRule="atLeast"/>
        <w:ind w:left="420"/>
        <w:jc w:val="left"/>
        <w:rPr>
          <w:rFonts w:ascii="宋体"/>
          <w:sz w:val="24"/>
          <w:szCs w:val="24"/>
        </w:rPr>
      </w:pPr>
      <w:r>
        <w:rPr>
          <w:rFonts w:hint="eastAsia" w:ascii="宋体" w:hAnsi="宋体"/>
          <w:sz w:val="24"/>
          <w:szCs w:val="24"/>
        </w:rPr>
        <w:t>专利权人：</w:t>
      </w:r>
      <w:r>
        <w:rPr>
          <w:rFonts w:hint="eastAsia" w:ascii="宋体" w:hAnsi="宋体"/>
          <w:b/>
          <w:sz w:val="24"/>
          <w:szCs w:val="24"/>
        </w:rPr>
        <w:t>魏永祥，</w:t>
      </w:r>
      <w:r>
        <w:rPr>
          <w:rFonts w:hint="eastAsia" w:ascii="宋体" w:hAnsi="宋体"/>
          <w:sz w:val="24"/>
          <w:szCs w:val="24"/>
        </w:rPr>
        <w:t>李丽，葛晓辉，苗旭涛</w:t>
      </w:r>
    </w:p>
    <w:p>
      <w:pPr>
        <w:widowControl/>
        <w:numPr>
          <w:ilvl w:val="0"/>
          <w:numId w:val="1"/>
        </w:numPr>
        <w:spacing w:line="360" w:lineRule="atLeast"/>
        <w:jc w:val="left"/>
        <w:rPr>
          <w:rFonts w:ascii="宋体"/>
          <w:sz w:val="24"/>
          <w:szCs w:val="24"/>
        </w:rPr>
      </w:pPr>
      <w:r>
        <w:rPr>
          <w:rFonts w:hint="eastAsia" w:ascii="宋体" w:hAnsi="宋体"/>
          <w:sz w:val="24"/>
          <w:szCs w:val="24"/>
        </w:rPr>
        <w:t>一种便携式头灯（实用新型专利权）</w:t>
      </w:r>
    </w:p>
    <w:p>
      <w:pPr>
        <w:widowControl/>
        <w:spacing w:line="360" w:lineRule="atLeast"/>
        <w:ind w:left="420"/>
        <w:jc w:val="left"/>
        <w:rPr>
          <w:rFonts w:ascii="宋体"/>
          <w:sz w:val="24"/>
          <w:szCs w:val="24"/>
        </w:rPr>
      </w:pPr>
      <w:r>
        <w:rPr>
          <w:rFonts w:hint="eastAsia" w:ascii="宋体" w:hAnsi="宋体"/>
          <w:sz w:val="24"/>
          <w:szCs w:val="24"/>
        </w:rPr>
        <w:t>专利号：</w:t>
      </w:r>
      <w:r>
        <w:rPr>
          <w:rFonts w:ascii="宋体" w:hAnsi="宋体"/>
          <w:sz w:val="24"/>
          <w:szCs w:val="24"/>
        </w:rPr>
        <w:t xml:space="preserve">ZL2014201908940 </w:t>
      </w:r>
    </w:p>
    <w:p>
      <w:pPr>
        <w:widowControl/>
        <w:spacing w:line="360" w:lineRule="atLeast"/>
        <w:ind w:left="420"/>
        <w:jc w:val="left"/>
        <w:rPr>
          <w:rFonts w:ascii="宋体"/>
          <w:sz w:val="24"/>
          <w:szCs w:val="24"/>
        </w:rPr>
      </w:pPr>
      <w:r>
        <w:rPr>
          <w:rFonts w:hint="eastAsia" w:ascii="宋体" w:hAnsi="宋体"/>
          <w:sz w:val="24"/>
          <w:szCs w:val="24"/>
        </w:rPr>
        <w:t>专利权人：</w:t>
      </w:r>
      <w:r>
        <w:rPr>
          <w:rFonts w:hint="eastAsia" w:ascii="宋体" w:hAnsi="宋体"/>
          <w:b/>
          <w:sz w:val="24"/>
          <w:szCs w:val="24"/>
        </w:rPr>
        <w:t>魏永祥，</w:t>
      </w:r>
      <w:r>
        <w:rPr>
          <w:rFonts w:hint="eastAsia" w:ascii="宋体" w:hAnsi="宋体"/>
          <w:sz w:val="24"/>
          <w:szCs w:val="24"/>
        </w:rPr>
        <w:t>李丽，占小俊，田俊</w:t>
      </w:r>
    </w:p>
    <w:p>
      <w:pPr>
        <w:widowControl/>
        <w:numPr>
          <w:ilvl w:val="0"/>
          <w:numId w:val="1"/>
        </w:numPr>
        <w:spacing w:line="360" w:lineRule="atLeast"/>
        <w:jc w:val="left"/>
        <w:rPr>
          <w:rFonts w:ascii="宋体"/>
          <w:sz w:val="24"/>
          <w:szCs w:val="24"/>
        </w:rPr>
      </w:pPr>
      <w:r>
        <w:rPr>
          <w:rFonts w:hint="eastAsia" w:ascii="宋体" w:hAnsi="宋体"/>
          <w:sz w:val="24"/>
          <w:szCs w:val="24"/>
        </w:rPr>
        <w:t>一种粉末药剂喷药瓶</w:t>
      </w:r>
      <w:r>
        <w:rPr>
          <w:rFonts w:ascii="宋体" w:hAnsi="宋体"/>
          <w:sz w:val="24"/>
          <w:szCs w:val="24"/>
        </w:rPr>
        <w:t xml:space="preserve"> </w:t>
      </w:r>
      <w:r>
        <w:rPr>
          <w:rFonts w:hint="eastAsia" w:ascii="宋体" w:hAnsi="宋体"/>
          <w:sz w:val="24"/>
          <w:szCs w:val="24"/>
        </w:rPr>
        <w:t>（实用新型专利权）</w:t>
      </w:r>
    </w:p>
    <w:p>
      <w:pPr>
        <w:widowControl/>
        <w:spacing w:line="360" w:lineRule="atLeast"/>
        <w:ind w:left="420"/>
        <w:jc w:val="left"/>
        <w:rPr>
          <w:rFonts w:ascii="宋体"/>
          <w:sz w:val="24"/>
          <w:szCs w:val="24"/>
        </w:rPr>
      </w:pPr>
      <w:r>
        <w:rPr>
          <w:rFonts w:hint="eastAsia" w:ascii="宋体" w:hAnsi="宋体"/>
          <w:sz w:val="24"/>
          <w:szCs w:val="24"/>
        </w:rPr>
        <w:t>专利号：</w:t>
      </w:r>
      <w:r>
        <w:rPr>
          <w:rFonts w:ascii="宋体" w:hAnsi="宋体"/>
          <w:sz w:val="24"/>
          <w:szCs w:val="24"/>
        </w:rPr>
        <w:t xml:space="preserve">ZL2013203255817 </w:t>
      </w:r>
    </w:p>
    <w:p>
      <w:pPr>
        <w:widowControl/>
        <w:spacing w:line="360" w:lineRule="atLeast"/>
        <w:ind w:left="420"/>
        <w:jc w:val="left"/>
        <w:rPr>
          <w:rFonts w:ascii="宋体"/>
          <w:sz w:val="24"/>
          <w:szCs w:val="24"/>
        </w:rPr>
      </w:pPr>
      <w:r>
        <w:rPr>
          <w:rFonts w:hint="eastAsia" w:ascii="宋体" w:hAnsi="宋体"/>
          <w:sz w:val="24"/>
          <w:szCs w:val="24"/>
        </w:rPr>
        <w:t>发明人：</w:t>
      </w:r>
      <w:r>
        <w:rPr>
          <w:rFonts w:hint="eastAsia" w:ascii="宋体" w:hAnsi="宋体"/>
          <w:b/>
          <w:sz w:val="24"/>
          <w:szCs w:val="24"/>
        </w:rPr>
        <w:t>魏永祥，</w:t>
      </w:r>
      <w:r>
        <w:rPr>
          <w:rFonts w:hint="eastAsia" w:ascii="宋体" w:hAnsi="宋体"/>
          <w:sz w:val="24"/>
          <w:szCs w:val="24"/>
        </w:rPr>
        <w:t>林阳，刘鸿箫；专利权人：</w:t>
      </w:r>
      <w:r>
        <w:rPr>
          <w:rFonts w:hint="eastAsia" w:ascii="宋体" w:hAnsi="宋体"/>
          <w:b/>
          <w:sz w:val="24"/>
          <w:szCs w:val="24"/>
        </w:rPr>
        <w:t>魏永祥</w:t>
      </w:r>
    </w:p>
    <w:p>
      <w:pPr>
        <w:spacing w:line="360" w:lineRule="auto"/>
        <w:ind w:firstLine="488" w:firstLineChars="200"/>
        <w:rPr>
          <w:rFonts w:ascii="宋体"/>
          <w:color w:val="0D0D0D"/>
          <w:spacing w:val="2"/>
          <w:sz w:val="24"/>
          <w:szCs w:val="24"/>
        </w:rPr>
      </w:pP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9.</w:t>
      </w:r>
      <w:r>
        <w:rPr>
          <w:rFonts w:hint="eastAsia" w:ascii="宋体" w:hAnsi="宋体"/>
          <w:color w:val="0D0D0D"/>
          <w:spacing w:val="2"/>
          <w:sz w:val="24"/>
          <w:szCs w:val="24"/>
        </w:rPr>
        <w:t>代表性论文目录</w:t>
      </w:r>
    </w:p>
    <w:p>
      <w:pPr>
        <w:numPr>
          <w:ilvl w:val="0"/>
          <w:numId w:val="2"/>
        </w:numPr>
        <w:rPr>
          <w:rFonts w:ascii="Arial" w:hAnsi="Arial" w:cs="Arial"/>
          <w:sz w:val="24"/>
        </w:rPr>
      </w:pPr>
      <w:r>
        <w:rPr>
          <w:rFonts w:ascii="Arial" w:hAnsi="Arial" w:cs="Arial"/>
          <w:szCs w:val="21"/>
        </w:rPr>
        <w:t xml:space="preserve">Fu D, Pinto JM, Wang L, Chen G, Zhan X, Wei Y. </w:t>
      </w:r>
      <w:bookmarkStart w:id="0" w:name="_Hlt474056595"/>
      <w:r>
        <w:rPr>
          <w:rFonts w:ascii="Arial" w:hAnsi="Arial" w:cs="Arial"/>
          <w:szCs w:val="21"/>
        </w:rPr>
        <w:fldChar w:fldCharType="begin"/>
      </w:r>
      <w:r>
        <w:rPr>
          <w:rFonts w:ascii="Arial" w:hAnsi="Arial" w:cs="Arial"/>
          <w:szCs w:val="21"/>
        </w:rPr>
        <w:instrText xml:space="preserve">HYPERLINK "C:\\Users\\18911\\Desktop\\</w:instrText>
      </w:r>
      <w:r>
        <w:rPr>
          <w:rFonts w:hint="eastAsia" w:ascii="Arial" w:hAnsi="Arial" w:cs="Arial"/>
          <w:szCs w:val="21"/>
        </w:rPr>
        <w:instrText xml:space="preserve">文章</w:instrText>
      </w:r>
      <w:r>
        <w:rPr>
          <w:rFonts w:ascii="Arial" w:hAnsi="Arial" w:cs="Arial"/>
          <w:szCs w:val="21"/>
        </w:rPr>
        <w:instrText xml:space="preserve">\\</w:instrText>
      </w:r>
      <w:r>
        <w:rPr>
          <w:rFonts w:hint="eastAsia" w:ascii="Arial" w:hAnsi="Arial" w:cs="Arial"/>
          <w:szCs w:val="21"/>
        </w:rPr>
        <w:instrText xml:space="preserve">英文</w:instrText>
      </w:r>
      <w:r>
        <w:rPr>
          <w:rFonts w:ascii="Arial" w:hAnsi="Arial" w:cs="Arial"/>
          <w:szCs w:val="21"/>
        </w:rPr>
        <w:instrText xml:space="preserve">\\2014 The effect of nasal structure on olfactory function in patients with OSA.pdf"</w:instrText>
      </w:r>
      <w:r>
        <w:rPr>
          <w:rFonts w:ascii="Arial" w:hAnsi="Arial" w:cs="Arial"/>
          <w:szCs w:val="21"/>
        </w:rPr>
        <w:fldChar w:fldCharType="separate"/>
      </w:r>
      <w:r>
        <w:rPr>
          <w:rFonts w:ascii="Arial" w:hAnsi="Arial" w:cs="Arial"/>
          <w:szCs w:val="21"/>
        </w:rPr>
        <w:t xml:space="preserve">The effect </w:t>
      </w:r>
      <w:bookmarkStart w:id="1" w:name="_Hlt469495236"/>
      <w:bookmarkEnd w:id="1"/>
      <w:r>
        <w:rPr>
          <w:rFonts w:ascii="Arial" w:hAnsi="Arial" w:cs="Arial"/>
          <w:szCs w:val="21"/>
        </w:rPr>
        <w:t xml:space="preserve">of nasal structure on olfactory    </w:t>
      </w:r>
    </w:p>
    <w:p>
      <w:pPr>
        <w:rPr>
          <w:rFonts w:ascii="Arial" w:hAnsi="Arial" w:cs="Arial"/>
          <w:sz w:val="24"/>
        </w:rPr>
      </w:pPr>
      <w:r>
        <w:rPr>
          <w:rFonts w:ascii="Arial" w:hAnsi="Arial" w:cs="Arial"/>
          <w:szCs w:val="21"/>
        </w:rPr>
        <w:t>function in patients with OSA</w:t>
      </w:r>
      <w:r>
        <w:rPr>
          <w:rFonts w:ascii="Arial" w:hAnsi="Arial" w:cs="Arial"/>
          <w:szCs w:val="21"/>
        </w:rPr>
        <w:fldChar w:fldCharType="end"/>
      </w:r>
      <w:bookmarkEnd w:id="0"/>
      <w:r>
        <w:rPr>
          <w:rFonts w:ascii="Arial" w:hAnsi="Arial" w:cs="Arial"/>
          <w:szCs w:val="21"/>
        </w:rPr>
        <w:t>. European archives of oto-rhino-laryngology: official journal of the European Federation of Oto-Rhino-Laryngological Societies. 2014,272(2):357-62.</w:t>
      </w:r>
    </w:p>
    <w:p>
      <w:pPr>
        <w:numPr>
          <w:ilvl w:val="0"/>
          <w:numId w:val="2"/>
        </w:numPr>
        <w:rPr>
          <w:rFonts w:ascii="Arial" w:hAnsi="Arial" w:cs="Arial"/>
          <w:sz w:val="24"/>
        </w:rPr>
      </w:pPr>
      <w:r>
        <w:rPr>
          <w:rFonts w:ascii="Arial" w:hAnsi="Arial" w:cs="Arial"/>
          <w:szCs w:val="21"/>
        </w:rPr>
        <w:t xml:space="preserve">Yang L, Wei Y, Yu D, Zhang J, Liu Y. </w:t>
      </w:r>
      <w:bookmarkStart w:id="2" w:name="_Hlt474056736"/>
      <w:r>
        <w:rPr>
          <w:rFonts w:ascii="Arial" w:hAnsi="Arial" w:cs="Arial"/>
          <w:szCs w:val="21"/>
        </w:rPr>
        <w:fldChar w:fldCharType="begin"/>
      </w:r>
      <w:r>
        <w:rPr>
          <w:rFonts w:ascii="Arial" w:hAnsi="Arial" w:cs="Arial"/>
          <w:szCs w:val="21"/>
        </w:rPr>
        <w:instrText xml:space="preserve">HYPERLINK "C:\\Users\\18911\\Desktop\\</w:instrText>
      </w:r>
      <w:r>
        <w:rPr>
          <w:rFonts w:hint="eastAsia" w:ascii="Arial" w:hAnsi="Arial" w:cs="Arial"/>
          <w:szCs w:val="21"/>
        </w:rPr>
        <w:instrText xml:space="preserve">文章</w:instrText>
      </w:r>
      <w:r>
        <w:rPr>
          <w:rFonts w:ascii="Arial" w:hAnsi="Arial" w:cs="Arial"/>
          <w:szCs w:val="21"/>
        </w:rPr>
        <w:instrText xml:space="preserve">\\</w:instrText>
      </w:r>
      <w:r>
        <w:rPr>
          <w:rFonts w:hint="eastAsia" w:ascii="Arial" w:hAnsi="Arial" w:cs="Arial"/>
          <w:szCs w:val="21"/>
        </w:rPr>
        <w:instrText xml:space="preserve">英文</w:instrText>
      </w:r>
      <w:r>
        <w:rPr>
          <w:rFonts w:ascii="Arial" w:hAnsi="Arial" w:cs="Arial"/>
          <w:szCs w:val="21"/>
        </w:rPr>
        <w:instrText xml:space="preserve">\\2010 Olfactory and gustatory function in healthy adult Chinese subjects.pdf"</w:instrText>
      </w:r>
      <w:r>
        <w:rPr>
          <w:rFonts w:ascii="Arial" w:hAnsi="Arial" w:cs="Arial"/>
          <w:szCs w:val="21"/>
        </w:rPr>
        <w:fldChar w:fldCharType="separate"/>
      </w:r>
      <w:r>
        <w:rPr>
          <w:rFonts w:ascii="Arial" w:hAnsi="Arial" w:cs="Arial"/>
          <w:szCs w:val="21"/>
        </w:rPr>
        <w:t>Olfact</w:t>
      </w:r>
      <w:bookmarkStart w:id="3" w:name="_Hlt469495314"/>
      <w:bookmarkEnd w:id="3"/>
      <w:r>
        <w:rPr>
          <w:rFonts w:ascii="Arial" w:hAnsi="Arial" w:cs="Arial"/>
          <w:szCs w:val="21"/>
        </w:rPr>
        <w:t>ory and gustatory function in healthy adult Chinese subjects. Otolaryngology--head and neck surgery</w:t>
      </w:r>
      <w:r>
        <w:rPr>
          <w:rFonts w:ascii="Arial" w:hAnsi="Arial" w:cs="Arial"/>
          <w:szCs w:val="21"/>
        </w:rPr>
        <w:fldChar w:fldCharType="end"/>
      </w:r>
      <w:bookmarkEnd w:id="2"/>
      <w:r>
        <w:rPr>
          <w:rFonts w:ascii="Arial" w:hAnsi="Arial" w:cs="Arial"/>
          <w:szCs w:val="21"/>
        </w:rPr>
        <w:t>. Official journal of American Academy of Otolaryngology-Head and Neck Surgery 2010,143: 554-560.</w:t>
      </w:r>
    </w:p>
    <w:p>
      <w:pPr>
        <w:numPr>
          <w:ilvl w:val="0"/>
          <w:numId w:val="2"/>
        </w:numPr>
        <w:rPr>
          <w:rFonts w:ascii="Arial" w:hAnsi="Arial" w:cs="Arial"/>
          <w:sz w:val="24"/>
        </w:rPr>
      </w:pPr>
      <w:r>
        <w:rPr>
          <w:rFonts w:ascii="Arial" w:hAnsi="Arial" w:cs="Arial"/>
          <w:szCs w:val="21"/>
        </w:rPr>
        <w:t xml:space="preserve">Yang L, Wei Y, Zhang W, Yu D, Ren Y, Li K, Guo Y, Zhang J. </w:t>
      </w:r>
      <w:bookmarkStart w:id="4" w:name="_Hlt474056716"/>
      <w:r>
        <w:rPr>
          <w:rFonts w:ascii="Arial" w:hAnsi="Arial" w:cs="Arial"/>
          <w:szCs w:val="21"/>
        </w:rPr>
        <w:fldChar w:fldCharType="begin"/>
      </w:r>
      <w:r>
        <w:rPr>
          <w:rFonts w:ascii="Arial" w:hAnsi="Arial" w:cs="Arial"/>
          <w:szCs w:val="21"/>
        </w:rPr>
        <w:instrText xml:space="preserve">HYPERLINK "C:\\Users\\18911\\Desktop\\</w:instrText>
      </w:r>
      <w:r>
        <w:rPr>
          <w:rFonts w:hint="eastAsia" w:ascii="Arial" w:hAnsi="Arial" w:cs="Arial"/>
          <w:szCs w:val="21"/>
        </w:rPr>
        <w:instrText xml:space="preserve">文章</w:instrText>
      </w:r>
      <w:r>
        <w:rPr>
          <w:rFonts w:ascii="Arial" w:hAnsi="Arial" w:cs="Arial"/>
          <w:szCs w:val="21"/>
        </w:rPr>
        <w:instrText xml:space="preserve">\\</w:instrText>
      </w:r>
      <w:r>
        <w:rPr>
          <w:rFonts w:hint="eastAsia" w:ascii="Arial" w:hAnsi="Arial" w:cs="Arial"/>
          <w:szCs w:val="21"/>
        </w:rPr>
        <w:instrText xml:space="preserve">英文</w:instrText>
      </w:r>
      <w:r>
        <w:rPr>
          <w:rFonts w:ascii="Arial" w:hAnsi="Arial" w:cs="Arial"/>
          <w:szCs w:val="21"/>
        </w:rPr>
        <w:instrText xml:space="preserve">\\2012 Examination of chemosensory functions in patients with dysosmia-14.pdf"</w:instrText>
      </w:r>
      <w:r>
        <w:rPr>
          <w:rFonts w:ascii="Arial" w:hAnsi="Arial" w:cs="Arial"/>
          <w:szCs w:val="21"/>
        </w:rPr>
        <w:fldChar w:fldCharType="separate"/>
      </w:r>
      <w:r>
        <w:rPr>
          <w:rFonts w:ascii="Arial" w:hAnsi="Arial" w:cs="Arial"/>
          <w:szCs w:val="21"/>
        </w:rPr>
        <w:t>Exam</w:t>
      </w:r>
      <w:bookmarkStart w:id="5" w:name="_Hlt469495299"/>
      <w:bookmarkEnd w:id="5"/>
      <w:r>
        <w:rPr>
          <w:rFonts w:ascii="Arial" w:hAnsi="Arial" w:cs="Arial"/>
          <w:szCs w:val="21"/>
        </w:rPr>
        <w:t>ination of chemosensory functions in patients with dysosmia</w:t>
      </w:r>
      <w:r>
        <w:rPr>
          <w:rFonts w:ascii="Arial" w:hAnsi="Arial" w:cs="Arial"/>
          <w:szCs w:val="21"/>
        </w:rPr>
        <w:fldChar w:fldCharType="end"/>
      </w:r>
      <w:bookmarkEnd w:id="4"/>
      <w:r>
        <w:rPr>
          <w:rFonts w:ascii="Arial" w:hAnsi="Arial" w:cs="Arial"/>
          <w:szCs w:val="21"/>
        </w:rPr>
        <w:t>. Medical science monitor: International medical journal of experimental and clinical research 2012,18: CR154-159.</w:t>
      </w:r>
    </w:p>
    <w:p>
      <w:pPr>
        <w:numPr>
          <w:ilvl w:val="0"/>
          <w:numId w:val="2"/>
        </w:numPr>
        <w:rPr>
          <w:rFonts w:ascii="Arial" w:hAnsi="Arial" w:cs="Arial"/>
          <w:szCs w:val="21"/>
        </w:rPr>
      </w:pPr>
      <w:r>
        <w:rPr>
          <w:rFonts w:ascii="Arial" w:hAnsi="Arial" w:cs="Arial"/>
          <w:szCs w:val="21"/>
        </w:rPr>
        <w:t>J Wang</w:t>
      </w:r>
      <w:r>
        <w:rPr>
          <w:rFonts w:hint="eastAsia" w:ascii="Arial" w:hAnsi="Arial" w:cs="Arial"/>
          <w:szCs w:val="21"/>
        </w:rPr>
        <w:t>，</w:t>
      </w:r>
      <w:r>
        <w:rPr>
          <w:rFonts w:ascii="Arial" w:hAnsi="Arial" w:cs="Arial"/>
          <w:szCs w:val="21"/>
        </w:rPr>
        <w:t>H You</w:t>
      </w:r>
      <w:r>
        <w:rPr>
          <w:rFonts w:hint="eastAsia" w:ascii="Arial" w:hAnsi="Arial" w:cs="Arial"/>
          <w:szCs w:val="21"/>
        </w:rPr>
        <w:t>，</w:t>
      </w:r>
      <w:r>
        <w:rPr>
          <w:rFonts w:ascii="Arial" w:hAnsi="Arial" w:cs="Arial"/>
          <w:szCs w:val="21"/>
        </w:rPr>
        <w:t>JF Liu</w:t>
      </w:r>
      <w:r>
        <w:rPr>
          <w:rFonts w:hint="eastAsia" w:ascii="Arial" w:hAnsi="Arial" w:cs="Arial"/>
          <w:szCs w:val="21"/>
        </w:rPr>
        <w:t>，</w:t>
      </w:r>
      <w:r>
        <w:rPr>
          <w:rFonts w:ascii="Arial" w:hAnsi="Arial" w:cs="Arial"/>
          <w:szCs w:val="21"/>
        </w:rPr>
        <w:t>DF Ni</w:t>
      </w:r>
      <w:r>
        <w:rPr>
          <w:rFonts w:hint="eastAsia" w:ascii="Arial" w:hAnsi="Arial" w:cs="Arial"/>
          <w:szCs w:val="21"/>
        </w:rPr>
        <w:t>，</w:t>
      </w:r>
      <w:r>
        <w:rPr>
          <w:rFonts w:ascii="Arial" w:hAnsi="Arial" w:cs="Arial"/>
          <w:szCs w:val="21"/>
        </w:rPr>
        <w:t>ZX Zhang. Association of olfactory bulb volume and olfactory sulcus depth with olfactory function in patients with Parkinson disease. American Journal of Neuroradiology, 2011, 32(4):677-81.</w:t>
      </w:r>
    </w:p>
    <w:p>
      <w:pPr>
        <w:numPr>
          <w:ilvl w:val="0"/>
          <w:numId w:val="2"/>
        </w:numPr>
        <w:rPr>
          <w:rFonts w:ascii="Arial" w:hAnsi="Arial" w:cs="Arial"/>
        </w:rPr>
      </w:pPr>
      <w:r>
        <w:rPr>
          <w:rFonts w:ascii="Arial" w:hAnsi="Arial" w:cs="Arial"/>
          <w:szCs w:val="21"/>
        </w:rPr>
        <w:t xml:space="preserve">Yao L, Pinto JM, Yi X, Li L, Peng P, Wei Y. </w:t>
      </w:r>
      <w:bookmarkStart w:id="6" w:name="_Hlt474056620"/>
      <w:r>
        <w:rPr>
          <w:rFonts w:ascii="Arial" w:hAnsi="Arial" w:cs="Arial"/>
          <w:szCs w:val="21"/>
        </w:rPr>
        <w:fldChar w:fldCharType="begin"/>
      </w:r>
      <w:r>
        <w:rPr>
          <w:rFonts w:ascii="Arial" w:hAnsi="Arial" w:cs="Arial"/>
          <w:szCs w:val="21"/>
        </w:rPr>
        <w:instrText xml:space="preserve">HYPERLINK "C:\\Users\\18911\\Desktop\\</w:instrText>
      </w:r>
      <w:r>
        <w:rPr>
          <w:rFonts w:hint="eastAsia" w:ascii="Arial" w:hAnsi="Arial" w:cs="Arial"/>
          <w:szCs w:val="21"/>
        </w:rPr>
        <w:instrText xml:space="preserve">文章</w:instrText>
      </w:r>
      <w:r>
        <w:rPr>
          <w:rFonts w:ascii="Arial" w:hAnsi="Arial" w:cs="Arial"/>
          <w:szCs w:val="21"/>
        </w:rPr>
        <w:instrText xml:space="preserve">\\</w:instrText>
      </w:r>
      <w:r>
        <w:rPr>
          <w:rFonts w:hint="eastAsia" w:ascii="Arial" w:hAnsi="Arial" w:cs="Arial"/>
          <w:szCs w:val="21"/>
        </w:rPr>
        <w:instrText xml:space="preserve">英文</w:instrText>
      </w:r>
      <w:r>
        <w:rPr>
          <w:rFonts w:ascii="Arial" w:hAnsi="Arial" w:cs="Arial"/>
          <w:szCs w:val="21"/>
        </w:rPr>
        <w:instrText xml:space="preserve">\\2014 Gray Matter Volume Reduction of Olfactory Cortices in Patients With Idiopathic Olfactory Loss.pdf"</w:instrText>
      </w:r>
      <w:r>
        <w:rPr>
          <w:rFonts w:ascii="Arial" w:hAnsi="Arial" w:cs="Arial"/>
          <w:szCs w:val="21"/>
        </w:rPr>
        <w:fldChar w:fldCharType="separate"/>
      </w:r>
      <w:r>
        <w:rPr>
          <w:rFonts w:ascii="Arial" w:hAnsi="Arial" w:cs="Arial"/>
          <w:szCs w:val="21"/>
        </w:rPr>
        <w:t>Gray matter volume re</w:t>
      </w:r>
      <w:bookmarkStart w:id="7" w:name="_Hlt469495248"/>
      <w:bookmarkEnd w:id="7"/>
      <w:r>
        <w:rPr>
          <w:rFonts w:ascii="Arial" w:hAnsi="Arial" w:cs="Arial"/>
          <w:szCs w:val="21"/>
        </w:rPr>
        <w:t>duction of olfactory cortices in patients with idiopathic olfactory loss</w:t>
      </w:r>
      <w:r>
        <w:rPr>
          <w:rFonts w:ascii="Arial" w:hAnsi="Arial" w:cs="Arial"/>
          <w:szCs w:val="21"/>
        </w:rPr>
        <w:fldChar w:fldCharType="end"/>
      </w:r>
      <w:bookmarkEnd w:id="6"/>
      <w:r>
        <w:rPr>
          <w:rFonts w:ascii="Arial" w:hAnsi="Arial" w:cs="Arial"/>
          <w:szCs w:val="21"/>
        </w:rPr>
        <w:t>. Chemical senses 2014, 39: 755-760.</w:t>
      </w:r>
    </w:p>
    <w:p>
      <w:pPr>
        <w:numPr>
          <w:ilvl w:val="0"/>
          <w:numId w:val="2"/>
        </w:numPr>
        <w:rPr>
          <w:rFonts w:ascii="Arial" w:hAnsi="Arial" w:cs="Arial"/>
          <w:szCs w:val="21"/>
        </w:rPr>
      </w:pPr>
      <w:r>
        <w:rPr>
          <w:rFonts w:hint="eastAsia" w:ascii="Arial" w:hAnsi="Arial" w:cs="Arial"/>
          <w:szCs w:val="21"/>
        </w:rPr>
        <w:t>张金峰</w:t>
      </w:r>
      <w:r>
        <w:rPr>
          <w:rFonts w:ascii="Arial" w:hAnsi="Arial" w:cs="Arial"/>
          <w:szCs w:val="21"/>
        </w:rPr>
        <w:t xml:space="preserve">, </w:t>
      </w:r>
      <w:r>
        <w:rPr>
          <w:rFonts w:hint="eastAsia" w:ascii="Arial" w:hAnsi="Arial" w:cs="Arial"/>
          <w:szCs w:val="21"/>
        </w:rPr>
        <w:t>魏永祥</w:t>
      </w:r>
      <w:r>
        <w:rPr>
          <w:rFonts w:ascii="Arial" w:hAnsi="Arial" w:cs="Arial"/>
          <w:szCs w:val="21"/>
        </w:rPr>
        <w:t xml:space="preserve">, </w:t>
      </w:r>
      <w:r>
        <w:rPr>
          <w:rFonts w:hint="eastAsia" w:ascii="Arial" w:hAnsi="Arial" w:cs="Arial"/>
          <w:szCs w:val="21"/>
        </w:rPr>
        <w:t>胡凌等</w:t>
      </w:r>
      <w:r>
        <w:rPr>
          <w:rFonts w:ascii="Arial" w:hAnsi="Arial" w:cs="Arial"/>
          <w:szCs w:val="21"/>
        </w:rPr>
        <w:t xml:space="preserve">. </w:t>
      </w:r>
      <w:r>
        <w:rPr>
          <w:rFonts w:hint="eastAsia" w:ascii="Arial" w:hAnsi="Arial" w:cs="Arial"/>
          <w:szCs w:val="21"/>
        </w:rPr>
        <w:t>男性嗅觉功能与嗅沟深度分析</w:t>
      </w:r>
      <w:r>
        <w:rPr>
          <w:rFonts w:ascii="Arial" w:hAnsi="Arial" w:cs="Arial"/>
          <w:szCs w:val="21"/>
        </w:rPr>
        <w:t xml:space="preserve">. </w:t>
      </w:r>
      <w:r>
        <w:rPr>
          <w:rFonts w:hint="eastAsia" w:ascii="Arial" w:hAnsi="Arial" w:cs="Arial"/>
          <w:szCs w:val="21"/>
        </w:rPr>
        <w:t>中国耳鼻咽喉头颈外科</w:t>
      </w:r>
      <w:r>
        <w:rPr>
          <w:rFonts w:ascii="Arial" w:hAnsi="Arial" w:cs="Arial"/>
          <w:szCs w:val="21"/>
        </w:rPr>
        <w:t>. 2010</w:t>
      </w:r>
      <w:r>
        <w:rPr>
          <w:rFonts w:hint="eastAsia" w:ascii="Arial" w:hAnsi="Arial" w:cs="Arial"/>
          <w:szCs w:val="21"/>
        </w:rPr>
        <w:t>，</w:t>
      </w:r>
      <w:r>
        <w:rPr>
          <w:rFonts w:ascii="Arial" w:hAnsi="Arial" w:cs="Arial"/>
          <w:szCs w:val="21"/>
        </w:rPr>
        <w:t xml:space="preserve">17(4): 181-3. </w:t>
      </w:r>
    </w:p>
    <w:p>
      <w:pPr>
        <w:numPr>
          <w:ilvl w:val="0"/>
          <w:numId w:val="2"/>
        </w:numPr>
        <w:rPr>
          <w:rFonts w:ascii="Arial" w:hAnsi="Arial" w:cs="Arial"/>
          <w:szCs w:val="21"/>
        </w:rPr>
      </w:pPr>
      <w:r>
        <w:rPr>
          <w:rFonts w:hint="eastAsia" w:ascii="Arial" w:hAnsi="Arial" w:cs="Arial"/>
          <w:szCs w:val="21"/>
        </w:rPr>
        <w:t>刘剑锋</w:t>
      </w:r>
      <w:r>
        <w:rPr>
          <w:rFonts w:ascii="Arial" w:hAnsi="Arial" w:cs="Arial"/>
          <w:szCs w:val="21"/>
        </w:rPr>
        <w:t>,</w:t>
      </w:r>
      <w:r>
        <w:rPr>
          <w:rFonts w:hint="eastAsia" w:ascii="Arial" w:hAnsi="Arial" w:cs="Arial"/>
          <w:szCs w:val="21"/>
        </w:rPr>
        <w:t>韩红蕾</w:t>
      </w:r>
      <w:r>
        <w:rPr>
          <w:rFonts w:ascii="Arial" w:hAnsi="Arial" w:cs="Arial"/>
          <w:szCs w:val="21"/>
        </w:rPr>
        <w:t>,</w:t>
      </w:r>
      <w:r>
        <w:rPr>
          <w:rFonts w:hint="eastAsia" w:ascii="Arial" w:hAnsi="Arial" w:cs="Arial"/>
          <w:szCs w:val="21"/>
        </w:rPr>
        <w:t>庞春红等</w:t>
      </w:r>
      <w:r>
        <w:rPr>
          <w:rFonts w:ascii="Arial" w:hAnsi="Arial" w:cs="Arial"/>
          <w:szCs w:val="21"/>
        </w:rPr>
        <w:t>.</w:t>
      </w:r>
      <w:r>
        <w:rPr>
          <w:rFonts w:hint="eastAsia" w:ascii="Arial" w:hAnsi="Arial" w:cs="Arial"/>
          <w:szCs w:val="21"/>
        </w:rPr>
        <w:t>糖皮质激素雾化吸入和嗅觉训练治疗感冒后嗅觉障碍</w:t>
      </w:r>
      <w:r>
        <w:rPr>
          <w:rFonts w:ascii="Arial" w:hAnsi="Arial" w:cs="Arial"/>
          <w:szCs w:val="21"/>
        </w:rPr>
        <w:t>.</w:t>
      </w:r>
      <w:r>
        <w:rPr>
          <w:rFonts w:hint="eastAsia" w:ascii="Arial" w:hAnsi="Arial" w:cs="Arial"/>
          <w:szCs w:val="21"/>
        </w:rPr>
        <w:t>中国耳鼻咽喉头颈外科</w:t>
      </w:r>
      <w:r>
        <w:rPr>
          <w:rFonts w:ascii="Arial" w:hAnsi="Arial" w:cs="Arial"/>
          <w:szCs w:val="21"/>
        </w:rPr>
        <w:t>,2015,(12):623-626.</w:t>
      </w:r>
    </w:p>
    <w:p>
      <w:pPr>
        <w:numPr>
          <w:ilvl w:val="0"/>
          <w:numId w:val="2"/>
        </w:numPr>
        <w:rPr>
          <w:rFonts w:ascii="Arial" w:hAnsi="Arial" w:cs="Arial"/>
          <w:szCs w:val="21"/>
        </w:rPr>
      </w:pPr>
      <w:r>
        <w:rPr>
          <w:rFonts w:hint="eastAsia" w:ascii="Arial" w:hAnsi="Arial" w:cs="Arial"/>
          <w:szCs w:val="21"/>
        </w:rPr>
        <w:t>关静</w:t>
      </w:r>
      <w:r>
        <w:rPr>
          <w:rFonts w:ascii="Arial" w:hAnsi="Arial" w:cs="Arial"/>
          <w:szCs w:val="21"/>
        </w:rPr>
        <w:t xml:space="preserve">, </w:t>
      </w:r>
      <w:r>
        <w:rPr>
          <w:rFonts w:hint="eastAsia" w:ascii="Arial" w:hAnsi="Arial" w:cs="Arial"/>
          <w:szCs w:val="21"/>
        </w:rPr>
        <w:t>倪道凤</w:t>
      </w:r>
      <w:r>
        <w:rPr>
          <w:rFonts w:ascii="Arial" w:hAnsi="Arial" w:cs="Arial"/>
          <w:szCs w:val="21"/>
        </w:rPr>
        <w:t xml:space="preserve">, </w:t>
      </w:r>
      <w:r>
        <w:rPr>
          <w:rFonts w:hint="eastAsia" w:ascii="Arial" w:hAnsi="Arial" w:cs="Arial"/>
          <w:szCs w:val="21"/>
        </w:rPr>
        <w:t>王剑等</w:t>
      </w:r>
      <w:r>
        <w:rPr>
          <w:rFonts w:ascii="Arial" w:hAnsi="Arial" w:cs="Arial"/>
          <w:szCs w:val="21"/>
        </w:rPr>
        <w:t xml:space="preserve">. </w:t>
      </w:r>
      <w:r>
        <w:rPr>
          <w:rFonts w:hint="eastAsia" w:ascii="Arial" w:hAnsi="Arial" w:cs="Arial"/>
          <w:szCs w:val="21"/>
        </w:rPr>
        <w:t>上呼吸道感染和鼻部炎性疾病嗅觉障碍的治疗</w:t>
      </w:r>
      <w:r>
        <w:rPr>
          <w:rFonts w:ascii="Arial" w:hAnsi="Arial" w:cs="Arial"/>
          <w:szCs w:val="21"/>
        </w:rPr>
        <w:t xml:space="preserve">. </w:t>
      </w:r>
      <w:r>
        <w:rPr>
          <w:rFonts w:hint="eastAsia" w:ascii="Arial" w:hAnsi="Arial" w:cs="Arial"/>
          <w:szCs w:val="21"/>
        </w:rPr>
        <w:t>临床耳鼻咽喉头颈杂志。</w:t>
      </w:r>
      <w:r>
        <w:rPr>
          <w:rFonts w:ascii="Arial" w:hAnsi="Arial" w:cs="Arial"/>
          <w:szCs w:val="21"/>
        </w:rPr>
        <w:t>2010</w:t>
      </w:r>
      <w:r>
        <w:rPr>
          <w:rFonts w:hint="eastAsia" w:ascii="Arial" w:hAnsi="Arial" w:cs="Arial"/>
          <w:szCs w:val="21"/>
        </w:rPr>
        <w:t>，</w:t>
      </w:r>
      <w:r>
        <w:rPr>
          <w:rFonts w:ascii="Arial" w:hAnsi="Arial" w:cs="Arial"/>
          <w:szCs w:val="21"/>
        </w:rPr>
        <w:t>24</w:t>
      </w:r>
      <w:r>
        <w:rPr>
          <w:rFonts w:hint="eastAsia" w:ascii="Arial" w:hAnsi="Arial" w:cs="Arial"/>
          <w:szCs w:val="21"/>
        </w:rPr>
        <w:t>（</w:t>
      </w:r>
      <w:r>
        <w:rPr>
          <w:rFonts w:ascii="Arial" w:hAnsi="Arial" w:cs="Arial"/>
          <w:szCs w:val="21"/>
        </w:rPr>
        <w:t>11</w:t>
      </w:r>
      <w:r>
        <w:rPr>
          <w:rFonts w:hint="eastAsia" w:ascii="Arial" w:hAnsi="Arial" w:cs="Arial"/>
          <w:szCs w:val="21"/>
        </w:rPr>
        <w:t>）：</w:t>
      </w:r>
      <w:r>
        <w:rPr>
          <w:rFonts w:ascii="Arial" w:hAnsi="Arial" w:cs="Arial"/>
          <w:szCs w:val="21"/>
        </w:rPr>
        <w:t xml:space="preserve">484-488. </w:t>
      </w:r>
    </w:p>
    <w:p>
      <w:pPr>
        <w:numPr>
          <w:ilvl w:val="0"/>
          <w:numId w:val="2"/>
        </w:numPr>
        <w:rPr>
          <w:rFonts w:ascii="Arial" w:hAnsi="Arial" w:cs="Arial"/>
          <w:szCs w:val="21"/>
        </w:rPr>
      </w:pPr>
      <w:r>
        <w:rPr>
          <w:rFonts w:hint="eastAsia" w:ascii="Arial" w:hAnsi="Arial" w:cs="Arial"/>
          <w:szCs w:val="21"/>
        </w:rPr>
        <w:t>王剑</w:t>
      </w:r>
      <w:r>
        <w:rPr>
          <w:rFonts w:ascii="Arial" w:hAnsi="Arial" w:cs="Arial"/>
          <w:szCs w:val="21"/>
        </w:rPr>
        <w:t xml:space="preserve">, </w:t>
      </w:r>
      <w:r>
        <w:rPr>
          <w:rFonts w:hint="eastAsia" w:ascii="Arial" w:hAnsi="Arial" w:cs="Arial"/>
          <w:szCs w:val="21"/>
        </w:rPr>
        <w:t>倪道凤</w:t>
      </w:r>
      <w:r>
        <w:rPr>
          <w:rFonts w:ascii="Arial" w:hAnsi="Arial" w:cs="Arial"/>
          <w:szCs w:val="21"/>
        </w:rPr>
        <w:t>,</w:t>
      </w:r>
      <w:r>
        <w:rPr>
          <w:rFonts w:hint="eastAsia" w:ascii="Arial" w:hAnsi="Arial" w:cs="Arial"/>
          <w:szCs w:val="21"/>
        </w:rPr>
        <w:t>有慧等</w:t>
      </w:r>
      <w:r>
        <w:rPr>
          <w:rFonts w:ascii="Arial" w:hAnsi="Arial" w:cs="Arial"/>
          <w:szCs w:val="21"/>
        </w:rPr>
        <w:t xml:space="preserve">. </w:t>
      </w:r>
      <w:r>
        <w:rPr>
          <w:rFonts w:hint="eastAsia" w:ascii="Arial" w:hAnsi="Arial" w:cs="Arial"/>
          <w:szCs w:val="21"/>
        </w:rPr>
        <w:t>磁共振成像测量健康中老年人嗅球体积的特点</w:t>
      </w:r>
      <w:r>
        <w:rPr>
          <w:rFonts w:ascii="Arial" w:hAnsi="Arial" w:cs="Arial"/>
          <w:szCs w:val="21"/>
        </w:rPr>
        <w:t xml:space="preserve">. </w:t>
      </w:r>
      <w:r>
        <w:rPr>
          <w:rFonts w:hint="eastAsia" w:ascii="Arial" w:hAnsi="Arial" w:cs="Arial"/>
          <w:szCs w:val="21"/>
        </w:rPr>
        <w:t>中华耳鼻咽喉头颈外科杂志，</w:t>
      </w:r>
      <w:r>
        <w:rPr>
          <w:rFonts w:ascii="Arial" w:hAnsi="Arial" w:cs="Arial"/>
          <w:szCs w:val="21"/>
        </w:rPr>
        <w:t>2009</w:t>
      </w:r>
      <w:r>
        <w:rPr>
          <w:rFonts w:hint="eastAsia" w:ascii="Arial" w:hAnsi="Arial" w:cs="Arial"/>
          <w:szCs w:val="21"/>
        </w:rPr>
        <w:t>，</w:t>
      </w:r>
      <w:r>
        <w:rPr>
          <w:rFonts w:ascii="Arial" w:hAnsi="Arial" w:cs="Arial"/>
          <w:szCs w:val="21"/>
        </w:rPr>
        <w:t>44</w:t>
      </w:r>
      <w:r>
        <w:rPr>
          <w:rFonts w:hint="eastAsia" w:ascii="Arial" w:hAnsi="Arial" w:cs="Arial"/>
          <w:szCs w:val="21"/>
        </w:rPr>
        <w:t>（</w:t>
      </w:r>
      <w:r>
        <w:rPr>
          <w:rFonts w:ascii="Arial" w:hAnsi="Arial" w:cs="Arial"/>
          <w:szCs w:val="21"/>
        </w:rPr>
        <w:t>12</w:t>
      </w:r>
      <w:r>
        <w:rPr>
          <w:rFonts w:hint="eastAsia" w:ascii="Arial" w:hAnsi="Arial" w:cs="Arial"/>
          <w:szCs w:val="21"/>
        </w:rPr>
        <w:t>）</w:t>
      </w:r>
      <w:r>
        <w:rPr>
          <w:rFonts w:ascii="Arial" w:hAnsi="Arial" w:cs="Arial"/>
          <w:szCs w:val="21"/>
        </w:rPr>
        <w:t xml:space="preserve">: 1006-9. </w:t>
      </w:r>
    </w:p>
    <w:p>
      <w:pPr>
        <w:numPr>
          <w:ilvl w:val="0"/>
          <w:numId w:val="2"/>
        </w:numPr>
        <w:rPr>
          <w:rFonts w:ascii="Arial" w:hAnsi="Arial" w:cs="Arial"/>
          <w:szCs w:val="21"/>
        </w:rPr>
      </w:pPr>
      <w:r>
        <w:rPr>
          <w:rFonts w:hint="eastAsia" w:ascii="Arial" w:hAnsi="Arial" w:cs="Arial"/>
          <w:szCs w:val="21"/>
        </w:rPr>
        <w:t>杭伟</w:t>
      </w:r>
      <w:r>
        <w:rPr>
          <w:rFonts w:ascii="Arial" w:hAnsi="Arial" w:cs="Arial"/>
          <w:szCs w:val="21"/>
        </w:rPr>
        <w:t>,</w:t>
      </w:r>
      <w:r>
        <w:rPr>
          <w:rFonts w:hint="eastAsia" w:ascii="Arial" w:hAnsi="Arial" w:cs="Arial"/>
          <w:szCs w:val="21"/>
        </w:rPr>
        <w:t>刘钢</w:t>
      </w:r>
      <w:r>
        <w:rPr>
          <w:rFonts w:ascii="Arial" w:hAnsi="Arial" w:cs="Arial"/>
          <w:szCs w:val="21"/>
        </w:rPr>
        <w:t>,</w:t>
      </w:r>
      <w:r>
        <w:rPr>
          <w:rFonts w:hint="eastAsia" w:ascii="Arial" w:hAnsi="Arial" w:cs="Arial"/>
          <w:szCs w:val="21"/>
        </w:rPr>
        <w:t>韩彤等</w:t>
      </w:r>
      <w:r>
        <w:rPr>
          <w:rFonts w:ascii="Arial" w:hAnsi="Arial" w:cs="Arial"/>
          <w:szCs w:val="21"/>
        </w:rPr>
        <w:t>.</w:t>
      </w:r>
      <w:r>
        <w:rPr>
          <w:rFonts w:hint="eastAsia" w:ascii="Arial" w:hAnsi="Arial" w:cs="Arial"/>
          <w:szCs w:val="21"/>
        </w:rPr>
        <w:t>轻度认知障碍患者嗅觉功能的研究</w:t>
      </w:r>
      <w:r>
        <w:rPr>
          <w:rFonts w:ascii="Arial" w:hAnsi="Arial" w:cs="Arial"/>
          <w:szCs w:val="21"/>
        </w:rPr>
        <w:t>.</w:t>
      </w:r>
      <w:r>
        <w:rPr>
          <w:rFonts w:hint="eastAsia" w:ascii="Arial" w:hAnsi="Arial" w:cs="Arial"/>
          <w:szCs w:val="21"/>
        </w:rPr>
        <w:t>中华耳鼻咽喉头颈外科杂志</w:t>
      </w:r>
      <w:r>
        <w:rPr>
          <w:rFonts w:ascii="Arial" w:hAnsi="Arial" w:cs="Arial"/>
          <w:szCs w:val="21"/>
        </w:rPr>
        <w:t>,2014,(9):738-742.</w:t>
      </w:r>
    </w:p>
    <w:p>
      <w:pPr>
        <w:numPr>
          <w:ilvl w:val="0"/>
          <w:numId w:val="2"/>
        </w:numPr>
        <w:rPr>
          <w:rFonts w:ascii="Arial" w:hAnsi="Arial" w:cs="Arial"/>
          <w:szCs w:val="21"/>
        </w:rPr>
      </w:pPr>
      <w:bookmarkStart w:id="8" w:name="_Hlk513053177"/>
      <w:r>
        <w:rPr>
          <w:rFonts w:hint="eastAsia" w:ascii="Arial" w:hAnsi="Arial" w:cs="Arial"/>
          <w:szCs w:val="21"/>
        </w:rPr>
        <w:t>杭伟</w:t>
      </w:r>
      <w:r>
        <w:rPr>
          <w:rFonts w:ascii="Arial" w:hAnsi="Arial" w:cs="Arial"/>
          <w:szCs w:val="21"/>
        </w:rPr>
        <w:t>,</w:t>
      </w:r>
      <w:r>
        <w:rPr>
          <w:rFonts w:hint="eastAsia" w:ascii="Arial" w:hAnsi="Arial" w:cs="Arial"/>
          <w:szCs w:val="21"/>
        </w:rPr>
        <w:t>刘钢</w:t>
      </w:r>
      <w:r>
        <w:rPr>
          <w:rFonts w:ascii="Arial" w:hAnsi="Arial" w:cs="Arial"/>
          <w:szCs w:val="21"/>
        </w:rPr>
        <w:t>,</w:t>
      </w:r>
      <w:r>
        <w:rPr>
          <w:rFonts w:hint="eastAsia" w:ascii="Arial" w:hAnsi="Arial" w:cs="Arial"/>
          <w:szCs w:val="21"/>
        </w:rPr>
        <w:t>韩彤等</w:t>
      </w:r>
      <w:r>
        <w:rPr>
          <w:rFonts w:ascii="Arial" w:hAnsi="Arial" w:cs="Arial"/>
          <w:szCs w:val="21"/>
        </w:rPr>
        <w:t>.</w:t>
      </w:r>
      <w:r>
        <w:rPr>
          <w:rFonts w:hint="eastAsia" w:ascii="Arial" w:hAnsi="Arial" w:cs="Arial"/>
          <w:szCs w:val="21"/>
        </w:rPr>
        <w:t>原发性帕金森病患者嗅觉功能临床分析</w:t>
      </w:r>
      <w:r>
        <w:rPr>
          <w:rFonts w:ascii="Arial" w:hAnsi="Arial" w:cs="Arial"/>
          <w:szCs w:val="21"/>
        </w:rPr>
        <w:t>.</w:t>
      </w:r>
      <w:r>
        <w:rPr>
          <w:rFonts w:hint="eastAsia" w:ascii="Arial" w:hAnsi="Arial" w:cs="Arial"/>
          <w:szCs w:val="21"/>
        </w:rPr>
        <w:t>中华耳鼻咽喉头颈外科杂志</w:t>
      </w:r>
      <w:r>
        <w:rPr>
          <w:rFonts w:ascii="Arial" w:hAnsi="Arial" w:cs="Arial"/>
          <w:szCs w:val="21"/>
        </w:rPr>
        <w:t>,2015,(1):20-24.</w:t>
      </w:r>
    </w:p>
    <w:p>
      <w:pPr>
        <w:numPr>
          <w:ilvl w:val="0"/>
          <w:numId w:val="2"/>
        </w:numPr>
        <w:rPr>
          <w:rFonts w:ascii="Arial" w:hAnsi="Arial" w:cs="Arial"/>
          <w:szCs w:val="21"/>
        </w:rPr>
      </w:pPr>
      <w:r>
        <w:rPr>
          <w:rFonts w:hint="eastAsia" w:ascii="Arial" w:hAnsi="Arial" w:cs="Arial"/>
          <w:szCs w:val="21"/>
        </w:rPr>
        <w:t>王剑</w:t>
      </w:r>
      <w:r>
        <w:rPr>
          <w:rFonts w:ascii="Arial" w:hAnsi="Arial" w:cs="Arial"/>
          <w:szCs w:val="21"/>
        </w:rPr>
        <w:t xml:space="preserve">, </w:t>
      </w:r>
      <w:r>
        <w:rPr>
          <w:rFonts w:hint="eastAsia" w:ascii="Arial" w:hAnsi="Arial" w:cs="Arial"/>
          <w:szCs w:val="21"/>
        </w:rPr>
        <w:t>倪道凤</w:t>
      </w:r>
      <w:r>
        <w:rPr>
          <w:rFonts w:ascii="Arial" w:hAnsi="Arial" w:cs="Arial"/>
          <w:szCs w:val="21"/>
        </w:rPr>
        <w:t xml:space="preserve">, </w:t>
      </w:r>
      <w:r>
        <w:rPr>
          <w:rFonts w:hint="eastAsia" w:ascii="Arial" w:hAnsi="Arial" w:cs="Arial"/>
          <w:szCs w:val="21"/>
        </w:rPr>
        <w:t>关静等</w:t>
      </w:r>
      <w:r>
        <w:rPr>
          <w:rFonts w:ascii="Arial" w:hAnsi="Arial" w:cs="Arial"/>
          <w:szCs w:val="21"/>
        </w:rPr>
        <w:t xml:space="preserve">. </w:t>
      </w:r>
      <w:r>
        <w:rPr>
          <w:rFonts w:hint="eastAsia" w:ascii="Arial" w:hAnsi="Arial" w:cs="Arial"/>
          <w:szCs w:val="21"/>
        </w:rPr>
        <w:t>嗅觉功能检查在帕金森病诊断中的应用</w:t>
      </w:r>
      <w:r>
        <w:rPr>
          <w:rFonts w:ascii="Arial" w:hAnsi="Arial" w:cs="Arial"/>
          <w:szCs w:val="21"/>
        </w:rPr>
        <w:t xml:space="preserve">. </w:t>
      </w:r>
      <w:r>
        <w:rPr>
          <w:rFonts w:hint="eastAsia" w:ascii="Arial" w:hAnsi="Arial" w:cs="Arial"/>
          <w:szCs w:val="21"/>
        </w:rPr>
        <w:t>中华神经科杂志</w:t>
      </w:r>
      <w:r>
        <w:rPr>
          <w:rFonts w:ascii="Arial" w:hAnsi="Arial" w:cs="Arial"/>
          <w:szCs w:val="21"/>
        </w:rPr>
        <w:t>. 2008</w:t>
      </w:r>
      <w:r>
        <w:rPr>
          <w:rFonts w:hint="eastAsia" w:ascii="Arial" w:hAnsi="Arial" w:cs="Arial"/>
          <w:szCs w:val="21"/>
        </w:rPr>
        <w:t>，</w:t>
      </w:r>
      <w:r>
        <w:rPr>
          <w:rFonts w:ascii="Arial" w:hAnsi="Arial" w:cs="Arial"/>
          <w:szCs w:val="21"/>
        </w:rPr>
        <w:t>41</w:t>
      </w:r>
      <w:r>
        <w:rPr>
          <w:rFonts w:hint="eastAsia" w:ascii="Arial" w:hAnsi="Arial" w:cs="Arial"/>
          <w:szCs w:val="21"/>
        </w:rPr>
        <w:t>（</w:t>
      </w:r>
      <w:r>
        <w:rPr>
          <w:rFonts w:ascii="Arial" w:hAnsi="Arial" w:cs="Arial"/>
          <w:szCs w:val="21"/>
        </w:rPr>
        <w:t>8</w:t>
      </w:r>
      <w:r>
        <w:rPr>
          <w:rFonts w:hint="eastAsia" w:ascii="Arial" w:hAnsi="Arial" w:cs="Arial"/>
          <w:szCs w:val="21"/>
        </w:rPr>
        <w:t>）：</w:t>
      </w:r>
      <w:r>
        <w:rPr>
          <w:rFonts w:ascii="Arial" w:hAnsi="Arial" w:cs="Arial"/>
          <w:szCs w:val="21"/>
        </w:rPr>
        <w:t>524-527.</w:t>
      </w:r>
    </w:p>
    <w:p>
      <w:pPr>
        <w:numPr>
          <w:ilvl w:val="0"/>
          <w:numId w:val="2"/>
        </w:numPr>
        <w:rPr>
          <w:rFonts w:ascii="Arial" w:hAnsi="Arial" w:cs="Arial"/>
          <w:szCs w:val="21"/>
        </w:rPr>
      </w:pPr>
      <w:r>
        <w:rPr>
          <w:rFonts w:ascii="Arial" w:hAnsi="Arial" w:cs="Arial"/>
          <w:szCs w:val="21"/>
        </w:rPr>
        <w:t xml:space="preserve">YY Zhu, DF Ni, CM Xu. Gene expression profiles in the olfactory bulb from a rat model of Alzheimer's disease. J Alzheimers Dis. 2009;18(3):581-93. </w:t>
      </w:r>
    </w:p>
    <w:bookmarkEnd w:id="8"/>
    <w:p>
      <w:pPr>
        <w:numPr>
          <w:ilvl w:val="0"/>
          <w:numId w:val="2"/>
        </w:numPr>
        <w:rPr>
          <w:rFonts w:ascii="Arial" w:hAnsi="Arial" w:cs="Arial"/>
          <w:szCs w:val="21"/>
        </w:rPr>
      </w:pPr>
      <w:r>
        <w:rPr>
          <w:rFonts w:ascii="Arial" w:hAnsi="Arial" w:cs="Arial"/>
          <w:szCs w:val="21"/>
        </w:rPr>
        <w:t xml:space="preserve">Tian J, Pinto JM, Cui X, Zhang H, Li L, Liu Y, Wu C, Wei Y. </w:t>
      </w:r>
      <w:bookmarkStart w:id="9" w:name="_Hlt474051930"/>
      <w:bookmarkStart w:id="10" w:name="_Hlt474056033"/>
      <w:r>
        <w:rPr>
          <w:rFonts w:ascii="Arial" w:hAnsi="Arial" w:cs="Arial"/>
          <w:szCs w:val="21"/>
        </w:rPr>
        <w:t>Sendai V</w:t>
      </w:r>
      <w:bookmarkStart w:id="11" w:name="_Hlt467950076"/>
      <w:bookmarkStart w:id="12" w:name="_Hlt467950077"/>
      <w:r>
        <w:rPr>
          <w:rFonts w:ascii="Arial" w:hAnsi="Arial" w:cs="Arial"/>
          <w:szCs w:val="21"/>
        </w:rPr>
        <w:t>i</w:t>
      </w:r>
      <w:bookmarkEnd w:id="11"/>
      <w:bookmarkEnd w:id="12"/>
      <w:r>
        <w:rPr>
          <w:rFonts w:ascii="Arial" w:hAnsi="Arial" w:cs="Arial"/>
          <w:szCs w:val="21"/>
        </w:rPr>
        <w:t>rus Induces Persistent Olfactory Dysfunction in a Murine Model of PVOD via Eff</w:t>
      </w:r>
      <w:bookmarkStart w:id="13" w:name="_Hlt469515519"/>
      <w:bookmarkEnd w:id="13"/>
      <w:r>
        <w:rPr>
          <w:rFonts w:ascii="Arial" w:hAnsi="Arial" w:cs="Arial"/>
          <w:szCs w:val="21"/>
        </w:rPr>
        <w:t>ects on Apoptosis, Cell Pr</w:t>
      </w:r>
      <w:bookmarkStart w:id="14" w:name="_Hlt467950097"/>
      <w:r>
        <w:rPr>
          <w:rFonts w:ascii="Arial" w:hAnsi="Arial" w:cs="Arial"/>
          <w:szCs w:val="21"/>
        </w:rPr>
        <w:t>o</w:t>
      </w:r>
      <w:bookmarkEnd w:id="14"/>
      <w:r>
        <w:rPr>
          <w:rFonts w:ascii="Arial" w:hAnsi="Arial" w:cs="Arial"/>
          <w:szCs w:val="21"/>
        </w:rPr>
        <w:t>liferation, an</w:t>
      </w:r>
      <w:bookmarkStart w:id="15" w:name="_Hlt467950155"/>
      <w:r>
        <w:rPr>
          <w:rFonts w:ascii="Arial" w:hAnsi="Arial" w:cs="Arial"/>
          <w:szCs w:val="21"/>
        </w:rPr>
        <w:t>d</w:t>
      </w:r>
      <w:bookmarkEnd w:id="15"/>
      <w:r>
        <w:rPr>
          <w:rFonts w:ascii="Arial" w:hAnsi="Arial" w:cs="Arial"/>
          <w:szCs w:val="21"/>
        </w:rPr>
        <w:t xml:space="preserve"> Response to Odorants</w:t>
      </w:r>
      <w:bookmarkEnd w:id="9"/>
      <w:bookmarkEnd w:id="10"/>
      <w:r>
        <w:rPr>
          <w:rFonts w:ascii="Arial" w:hAnsi="Arial" w:cs="Arial"/>
          <w:szCs w:val="21"/>
        </w:rPr>
        <w:t xml:space="preserve">. PLoS One. 2016,11(7): 1-21. </w:t>
      </w:r>
    </w:p>
    <w:p>
      <w:pPr>
        <w:numPr>
          <w:ilvl w:val="0"/>
          <w:numId w:val="2"/>
        </w:numPr>
        <w:rPr>
          <w:rFonts w:ascii="Arial" w:hAnsi="Arial" w:cs="Arial"/>
          <w:sz w:val="24"/>
        </w:rPr>
      </w:pPr>
      <w:r>
        <w:rPr>
          <w:rFonts w:ascii="Arial" w:hAnsi="Arial" w:cs="Arial"/>
          <w:szCs w:val="21"/>
        </w:rPr>
        <w:t xml:space="preserve">Tian J, Pinto JM, Xin Y, Zhang H, Li L, Sun Z, Wei Y. </w:t>
      </w:r>
      <w:bookmarkStart w:id="16" w:name="_Hlt474056483"/>
      <w:bookmarkStart w:id="17" w:name="_Hlt469495072"/>
      <w:r>
        <w:rPr>
          <w:rFonts w:ascii="Arial" w:hAnsi="Arial" w:cs="Arial"/>
          <w:szCs w:val="21"/>
        </w:rPr>
        <w:fldChar w:fldCharType="begin"/>
      </w:r>
      <w:r>
        <w:rPr>
          <w:rFonts w:ascii="Arial" w:hAnsi="Arial" w:cs="Arial"/>
          <w:szCs w:val="21"/>
        </w:rPr>
        <w:instrText xml:space="preserve">HYPERLINK "C:\\Users\\18911\\Desktop\\</w:instrText>
      </w:r>
      <w:r>
        <w:rPr>
          <w:rFonts w:hint="eastAsia" w:ascii="Arial" w:hAnsi="Arial" w:cs="Arial"/>
          <w:szCs w:val="21"/>
        </w:rPr>
        <w:instrText xml:space="preserve">文章</w:instrText>
      </w:r>
      <w:r>
        <w:rPr>
          <w:rFonts w:ascii="Arial" w:hAnsi="Arial" w:cs="Arial"/>
          <w:szCs w:val="21"/>
        </w:rPr>
        <w:instrText xml:space="preserve">\\</w:instrText>
      </w:r>
      <w:r>
        <w:rPr>
          <w:rFonts w:hint="eastAsia" w:ascii="Arial" w:hAnsi="Arial" w:cs="Arial"/>
          <w:szCs w:val="21"/>
        </w:rPr>
        <w:instrText xml:space="preserve">英文</w:instrText>
      </w:r>
      <w:r>
        <w:rPr>
          <w:rFonts w:ascii="Arial" w:hAnsi="Arial" w:cs="Arial"/>
          <w:szCs w:val="21"/>
        </w:rPr>
        <w:instrText xml:space="preserve">\\2015 Dexamethasone affects mouse olfactory mucosa gene expression and attenuates genes related to neurite outgrowth.pdf"</w:instrText>
      </w:r>
      <w:r>
        <w:rPr>
          <w:rFonts w:ascii="Arial" w:hAnsi="Arial" w:cs="Arial"/>
          <w:szCs w:val="21"/>
        </w:rPr>
        <w:fldChar w:fldCharType="separate"/>
      </w:r>
      <w:r>
        <w:rPr>
          <w:rFonts w:ascii="Arial" w:hAnsi="Arial" w:cs="Arial"/>
          <w:szCs w:val="21"/>
        </w:rPr>
        <w:t>Dexamethasone affects mouse olfactory mucosa gene expression and attenuat</w:t>
      </w:r>
      <w:bookmarkStart w:id="18" w:name="_Hlt468027616"/>
      <w:bookmarkEnd w:id="18"/>
      <w:bookmarkStart w:id="19" w:name="_Hlt468027617"/>
      <w:bookmarkEnd w:id="19"/>
      <w:r>
        <w:rPr>
          <w:rFonts w:ascii="Arial" w:hAnsi="Arial" w:cs="Arial"/>
          <w:szCs w:val="21"/>
        </w:rPr>
        <w:t>es genes related to neurite outgrowth</w:t>
      </w:r>
      <w:r>
        <w:rPr>
          <w:rFonts w:ascii="Arial" w:hAnsi="Arial" w:cs="Arial"/>
          <w:szCs w:val="21"/>
        </w:rPr>
        <w:fldChar w:fldCharType="end"/>
      </w:r>
      <w:bookmarkEnd w:id="16"/>
      <w:bookmarkEnd w:id="17"/>
      <w:r>
        <w:rPr>
          <w:rFonts w:ascii="Arial" w:hAnsi="Arial" w:cs="Arial"/>
          <w:szCs w:val="21"/>
        </w:rPr>
        <w:t>. International forum of allergy &amp; rhinology. 2015,5(10):907-18.</w:t>
      </w:r>
      <w:r>
        <w:rPr>
          <w:rFonts w:ascii="Arial" w:hAnsi="Arial" w:cs="Arial"/>
          <w:sz w:val="24"/>
        </w:rPr>
        <w:t xml:space="preserve"> </w:t>
      </w:r>
    </w:p>
    <w:p>
      <w:pPr>
        <w:numPr>
          <w:ilvl w:val="0"/>
          <w:numId w:val="2"/>
        </w:numPr>
        <w:rPr>
          <w:rFonts w:ascii="Arial" w:hAnsi="Arial" w:cs="Arial"/>
          <w:szCs w:val="21"/>
        </w:rPr>
      </w:pPr>
      <w:r>
        <w:rPr>
          <w:rFonts w:hint="eastAsia" w:ascii="Arial" w:hAnsi="Arial" w:cs="Arial"/>
          <w:szCs w:val="21"/>
        </w:rPr>
        <w:t>林静</w:t>
      </w:r>
      <w:r>
        <w:rPr>
          <w:rFonts w:ascii="Arial" w:hAnsi="Arial" w:cs="Arial"/>
          <w:szCs w:val="21"/>
        </w:rPr>
        <w:t xml:space="preserve">, </w:t>
      </w:r>
      <w:r>
        <w:rPr>
          <w:rFonts w:hint="eastAsia" w:ascii="Arial" w:hAnsi="Arial" w:cs="Arial"/>
          <w:szCs w:val="21"/>
        </w:rPr>
        <w:t>魏永祥</w:t>
      </w:r>
      <w:r>
        <w:rPr>
          <w:rFonts w:ascii="Arial" w:hAnsi="Arial" w:cs="Arial"/>
          <w:szCs w:val="21"/>
        </w:rPr>
        <w:t xml:space="preserve">, </w:t>
      </w:r>
      <w:r>
        <w:rPr>
          <w:rFonts w:hint="eastAsia" w:ascii="Arial" w:hAnsi="Arial" w:cs="Arial"/>
          <w:szCs w:val="21"/>
        </w:rPr>
        <w:t>王向东等</w:t>
      </w:r>
      <w:r>
        <w:rPr>
          <w:rFonts w:ascii="Arial" w:hAnsi="Arial" w:cs="Arial"/>
          <w:szCs w:val="21"/>
        </w:rPr>
        <w:t xml:space="preserve">. </w:t>
      </w:r>
      <w:r>
        <w:rPr>
          <w:rFonts w:hint="eastAsia" w:ascii="Arial" w:hAnsi="Arial" w:cs="Arial"/>
          <w:szCs w:val="21"/>
        </w:rPr>
        <w:t>变应性鼻炎嗅觉障碍小鼠嗅黏膜的观察</w:t>
      </w:r>
      <w:r>
        <w:rPr>
          <w:rFonts w:ascii="Arial" w:hAnsi="Arial" w:cs="Arial"/>
          <w:szCs w:val="21"/>
        </w:rPr>
        <w:t xml:space="preserve">. </w:t>
      </w:r>
      <w:r>
        <w:rPr>
          <w:rFonts w:hint="eastAsia" w:ascii="Arial" w:hAnsi="Arial" w:cs="Arial"/>
          <w:szCs w:val="21"/>
        </w:rPr>
        <w:t>中国耳鼻咽喉头颈外科</w:t>
      </w:r>
      <w:r>
        <w:rPr>
          <w:rFonts w:ascii="Arial" w:hAnsi="Arial" w:cs="Arial"/>
          <w:szCs w:val="21"/>
        </w:rPr>
        <w:t>. 2008, 15(8)</w:t>
      </w:r>
      <w:r>
        <w:rPr>
          <w:rFonts w:hint="eastAsia" w:ascii="Arial" w:hAnsi="Arial" w:cs="Arial"/>
          <w:szCs w:val="21"/>
        </w:rPr>
        <w:t>：</w:t>
      </w:r>
      <w:r>
        <w:rPr>
          <w:rFonts w:ascii="Arial" w:hAnsi="Arial" w:cs="Arial"/>
          <w:szCs w:val="21"/>
        </w:rPr>
        <w:t>465-468.</w:t>
      </w:r>
    </w:p>
    <w:p>
      <w:pPr>
        <w:numPr>
          <w:ilvl w:val="0"/>
          <w:numId w:val="2"/>
        </w:numPr>
        <w:rPr>
          <w:rFonts w:ascii="Arial" w:hAnsi="Arial" w:cs="Arial"/>
          <w:sz w:val="24"/>
        </w:rPr>
      </w:pPr>
      <w:r>
        <w:rPr>
          <w:rFonts w:ascii="Arial" w:hAnsi="Arial" w:cs="Arial"/>
          <w:szCs w:val="21"/>
        </w:rPr>
        <w:t xml:space="preserve">Wei Y, Miao X, Xian M, Zhang C, Liu X, Zhao H, Zhan X, Han D. </w:t>
      </w:r>
      <w:bookmarkStart w:id="20" w:name="_Hlt474056770"/>
      <w:r>
        <w:rPr>
          <w:rFonts w:ascii="Arial" w:hAnsi="Arial" w:cs="Arial"/>
          <w:szCs w:val="21"/>
        </w:rPr>
        <w:fldChar w:fldCharType="begin"/>
      </w:r>
      <w:r>
        <w:rPr>
          <w:rFonts w:ascii="Arial" w:hAnsi="Arial" w:cs="Arial"/>
          <w:szCs w:val="21"/>
        </w:rPr>
        <w:instrText xml:space="preserve">HYPERLINK "C:\\Users\\18911\\Desktop\\</w:instrText>
      </w:r>
      <w:r>
        <w:rPr>
          <w:rFonts w:hint="eastAsia" w:ascii="Arial" w:hAnsi="Arial" w:cs="Arial"/>
          <w:szCs w:val="21"/>
        </w:rPr>
        <w:instrText xml:space="preserve">文章</w:instrText>
      </w:r>
      <w:r>
        <w:rPr>
          <w:rFonts w:ascii="Arial" w:hAnsi="Arial" w:cs="Arial"/>
          <w:szCs w:val="21"/>
        </w:rPr>
        <w:instrText xml:space="preserve">\\</w:instrText>
      </w:r>
      <w:r>
        <w:rPr>
          <w:rFonts w:hint="eastAsia" w:ascii="Arial" w:hAnsi="Arial" w:cs="Arial"/>
          <w:szCs w:val="21"/>
        </w:rPr>
        <w:instrText xml:space="preserve">英文</w:instrText>
      </w:r>
      <w:r>
        <w:rPr>
          <w:rFonts w:ascii="Arial" w:hAnsi="Arial" w:cs="Arial"/>
          <w:szCs w:val="21"/>
        </w:rPr>
        <w:instrText xml:space="preserve">\\2008 Effects of transplanting olfactory ensheathing cells on the recovery of.pdf"</w:instrText>
      </w:r>
      <w:r>
        <w:rPr>
          <w:rFonts w:ascii="Arial" w:hAnsi="Arial" w:cs="Arial"/>
          <w:szCs w:val="21"/>
        </w:rPr>
        <w:fldChar w:fldCharType="separate"/>
      </w:r>
      <w:r>
        <w:rPr>
          <w:rFonts w:ascii="Arial" w:hAnsi="Arial" w:cs="Arial"/>
          <w:szCs w:val="21"/>
        </w:rPr>
        <w:t>Effe</w:t>
      </w:r>
      <w:bookmarkStart w:id="21" w:name="_Hlt469495343"/>
      <w:bookmarkEnd w:id="21"/>
      <w:r>
        <w:rPr>
          <w:rFonts w:ascii="Arial" w:hAnsi="Arial" w:cs="Arial"/>
          <w:szCs w:val="21"/>
        </w:rPr>
        <w:t>cts of transplanting olfactory ensheathing cells on recovery of olfactory epithelium after olfactory nerve transection in rats</w:t>
      </w:r>
      <w:r>
        <w:rPr>
          <w:rFonts w:ascii="Arial" w:hAnsi="Arial" w:cs="Arial"/>
          <w:szCs w:val="21"/>
        </w:rPr>
        <w:fldChar w:fldCharType="end"/>
      </w:r>
      <w:bookmarkEnd w:id="20"/>
      <w:r>
        <w:rPr>
          <w:rFonts w:ascii="Arial" w:hAnsi="Arial" w:cs="Arial"/>
          <w:szCs w:val="21"/>
        </w:rPr>
        <w:t>. Medical science monitor: international medical journal of experimental and clinical research 2008, 14: BR198-204.</w:t>
      </w:r>
    </w:p>
    <w:p>
      <w:pPr>
        <w:numPr>
          <w:ilvl w:val="0"/>
          <w:numId w:val="2"/>
        </w:numPr>
        <w:rPr>
          <w:rFonts w:ascii="Arial" w:hAnsi="Arial" w:cs="Arial"/>
          <w:szCs w:val="21"/>
        </w:rPr>
      </w:pPr>
      <w:r>
        <w:rPr>
          <w:rFonts w:ascii="Arial" w:hAnsi="Arial" w:cs="Arial"/>
          <w:szCs w:val="21"/>
        </w:rPr>
        <w:t>Wei Y, Zhang C, Miao X, Xing F, Liu X, Zhao H, Zhan X, Han D. Effects of glucocorticoid on cyclic nucleotide-gated channels of olfactory receptor neurons. J Otolaryngol Head Neck Surg. 2009 Feb;38(1):90-5.</w:t>
      </w:r>
    </w:p>
    <w:p>
      <w:pPr>
        <w:numPr>
          <w:ilvl w:val="0"/>
          <w:numId w:val="2"/>
        </w:numPr>
        <w:rPr>
          <w:rFonts w:ascii="Arial" w:hAnsi="Arial" w:cs="Arial"/>
          <w:szCs w:val="21"/>
        </w:rPr>
      </w:pPr>
      <w:r>
        <w:rPr>
          <w:rFonts w:hint="eastAsia" w:ascii="Arial" w:hAnsi="Arial" w:cs="Arial"/>
          <w:szCs w:val="21"/>
        </w:rPr>
        <w:t>羡慕</w:t>
      </w:r>
      <w:r>
        <w:rPr>
          <w:rFonts w:ascii="Arial" w:hAnsi="Arial" w:cs="Arial"/>
          <w:szCs w:val="21"/>
        </w:rPr>
        <w:t>,</w:t>
      </w:r>
      <w:r>
        <w:rPr>
          <w:rFonts w:hint="eastAsia" w:ascii="Arial" w:hAnsi="Arial" w:cs="Arial"/>
          <w:szCs w:val="21"/>
        </w:rPr>
        <w:t>魏永祥</w:t>
      </w:r>
      <w:r>
        <w:rPr>
          <w:rFonts w:ascii="Arial" w:hAnsi="Arial" w:cs="Arial"/>
          <w:szCs w:val="21"/>
        </w:rPr>
        <w:t>,</w:t>
      </w:r>
      <w:r>
        <w:rPr>
          <w:rFonts w:hint="eastAsia" w:ascii="Arial" w:hAnsi="Arial" w:cs="Arial"/>
          <w:szCs w:val="21"/>
        </w:rPr>
        <w:t>韩德民等</w:t>
      </w:r>
      <w:r>
        <w:rPr>
          <w:rFonts w:ascii="Arial" w:hAnsi="Arial" w:cs="Arial"/>
          <w:szCs w:val="21"/>
        </w:rPr>
        <w:t>.</w:t>
      </w:r>
      <w:r>
        <w:rPr>
          <w:rFonts w:hint="eastAsia" w:ascii="Arial" w:hAnsi="Arial" w:cs="Arial"/>
          <w:szCs w:val="21"/>
        </w:rPr>
        <w:t>嗅神经切断术后白血病抑制因子在嗅上皮中的表达</w:t>
      </w:r>
      <w:r>
        <w:rPr>
          <w:rFonts w:ascii="Arial" w:hAnsi="Arial" w:cs="Arial"/>
          <w:szCs w:val="21"/>
        </w:rPr>
        <w:t>.</w:t>
      </w:r>
      <w:r>
        <w:rPr>
          <w:rFonts w:hint="eastAsia" w:ascii="Arial" w:hAnsi="Arial" w:cs="Arial"/>
          <w:szCs w:val="21"/>
        </w:rPr>
        <w:t>中国耳鼻咽喉头颈外科</w:t>
      </w:r>
      <w:r>
        <w:rPr>
          <w:rFonts w:ascii="Arial" w:hAnsi="Arial" w:cs="Arial"/>
          <w:szCs w:val="21"/>
        </w:rPr>
        <w:t>,2005,(6):377-380.</w:t>
      </w:r>
    </w:p>
    <w:p>
      <w:pPr>
        <w:numPr>
          <w:ilvl w:val="0"/>
          <w:numId w:val="2"/>
        </w:numPr>
        <w:rPr>
          <w:rFonts w:ascii="Arial" w:hAnsi="Arial" w:cs="Arial"/>
          <w:szCs w:val="21"/>
        </w:rPr>
      </w:pPr>
      <w:r>
        <w:rPr>
          <w:rFonts w:hint="eastAsia" w:ascii="Arial" w:hAnsi="Arial" w:cs="Arial"/>
          <w:szCs w:val="21"/>
        </w:rPr>
        <w:t>赵红</w:t>
      </w:r>
      <w:r>
        <w:rPr>
          <w:rFonts w:ascii="Arial" w:hAnsi="Arial" w:cs="Arial"/>
          <w:szCs w:val="21"/>
        </w:rPr>
        <w:t xml:space="preserve">, </w:t>
      </w:r>
      <w:r>
        <w:rPr>
          <w:rFonts w:hint="eastAsia" w:ascii="Arial" w:hAnsi="Arial" w:cs="Arial"/>
          <w:szCs w:val="21"/>
        </w:rPr>
        <w:t>魏永祥</w:t>
      </w:r>
      <w:r>
        <w:rPr>
          <w:rFonts w:ascii="Arial" w:hAnsi="Arial" w:cs="Arial"/>
          <w:szCs w:val="21"/>
        </w:rPr>
        <w:t xml:space="preserve">, </w:t>
      </w:r>
      <w:r>
        <w:rPr>
          <w:rFonts w:hint="eastAsia" w:ascii="Arial" w:hAnsi="Arial" w:cs="Arial"/>
          <w:szCs w:val="21"/>
        </w:rPr>
        <w:t>苗旭涛等</w:t>
      </w:r>
      <w:r>
        <w:rPr>
          <w:rFonts w:ascii="Arial" w:hAnsi="Arial" w:cs="Arial"/>
          <w:szCs w:val="21"/>
        </w:rPr>
        <w:t xml:space="preserve">. </w:t>
      </w:r>
      <w:r>
        <w:rPr>
          <w:rFonts w:hint="eastAsia" w:ascii="Arial" w:hAnsi="Arial" w:cs="Arial"/>
          <w:szCs w:val="21"/>
        </w:rPr>
        <w:t>嗅觉障碍与慢性鼻</w:t>
      </w:r>
      <w:r>
        <w:rPr>
          <w:rFonts w:ascii="Arial" w:hAnsi="Arial" w:cs="Arial"/>
          <w:szCs w:val="21"/>
        </w:rPr>
        <w:t>-</w:t>
      </w:r>
      <w:r>
        <w:rPr>
          <w:rFonts w:hint="eastAsia" w:ascii="Arial" w:hAnsi="Arial" w:cs="Arial"/>
          <w:szCs w:val="21"/>
        </w:rPr>
        <w:t>鼻窦炎患者鼻腔鼻窦形态的相关研究</w:t>
      </w:r>
      <w:r>
        <w:rPr>
          <w:rFonts w:ascii="Arial" w:hAnsi="Arial" w:cs="Arial"/>
          <w:szCs w:val="21"/>
        </w:rPr>
        <w:t xml:space="preserve">. </w:t>
      </w:r>
      <w:r>
        <w:rPr>
          <w:rFonts w:hint="eastAsia" w:ascii="Arial" w:hAnsi="Arial" w:cs="Arial"/>
          <w:szCs w:val="21"/>
        </w:rPr>
        <w:t>临床耳鼻咽喉头颈外科杂志</w:t>
      </w:r>
      <w:r>
        <w:rPr>
          <w:rFonts w:ascii="Arial" w:hAnsi="Arial" w:cs="Arial"/>
          <w:szCs w:val="21"/>
        </w:rPr>
        <w:t>. 2007</w:t>
      </w:r>
      <w:r>
        <w:rPr>
          <w:rFonts w:hint="eastAsia" w:ascii="Arial" w:hAnsi="Arial" w:cs="Arial"/>
          <w:szCs w:val="21"/>
        </w:rPr>
        <w:t>，</w:t>
      </w:r>
      <w:r>
        <w:rPr>
          <w:rFonts w:ascii="Arial" w:hAnsi="Arial" w:cs="Arial"/>
          <w:szCs w:val="21"/>
        </w:rPr>
        <w:t>21(17): 771-774.</w:t>
      </w:r>
    </w:p>
    <w:p>
      <w:pPr>
        <w:spacing w:line="360" w:lineRule="auto"/>
        <w:ind w:firstLine="488" w:firstLineChars="200"/>
        <w:rPr>
          <w:rFonts w:ascii="宋体"/>
          <w:color w:val="0D0D0D"/>
          <w:spacing w:val="2"/>
          <w:sz w:val="24"/>
          <w:szCs w:val="24"/>
        </w:rPr>
      </w:pP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10</w:t>
      </w:r>
      <w:r>
        <w:rPr>
          <w:rFonts w:ascii="宋体"/>
          <w:color w:val="0D0D0D"/>
          <w:spacing w:val="2"/>
          <w:sz w:val="24"/>
          <w:szCs w:val="24"/>
        </w:rPr>
        <w:t>.</w:t>
      </w:r>
      <w:r>
        <w:rPr>
          <w:rFonts w:hint="eastAsia" w:ascii="宋体" w:hAnsi="宋体"/>
          <w:color w:val="0D0D0D"/>
          <w:spacing w:val="2"/>
          <w:sz w:val="24"/>
          <w:szCs w:val="24"/>
        </w:rPr>
        <w:t>完成人情况，包括姓名、排名、职称、行政职务、工作单位、完成单位，对本项目的贡献</w:t>
      </w:r>
    </w:p>
    <w:p>
      <w:pPr>
        <w:spacing w:line="360" w:lineRule="auto"/>
        <w:ind w:firstLine="480" w:firstLineChars="200"/>
        <w:rPr>
          <w:rFonts w:ascii="宋体"/>
          <w:snapToGrid w:val="0"/>
          <w:sz w:val="24"/>
          <w:szCs w:val="24"/>
        </w:rPr>
      </w:pPr>
      <w:r>
        <w:rPr>
          <w:rFonts w:hint="eastAsia" w:ascii="宋体" w:hAnsi="宋体"/>
          <w:snapToGrid w:val="0"/>
          <w:sz w:val="24"/>
          <w:szCs w:val="24"/>
        </w:rPr>
        <w:t>魏永祥：</w:t>
      </w:r>
      <w:r>
        <w:rPr>
          <w:rFonts w:ascii="宋体" w:hAnsi="宋体"/>
          <w:snapToGrid w:val="0"/>
          <w:sz w:val="24"/>
          <w:szCs w:val="24"/>
        </w:rPr>
        <w:t xml:space="preserve"> </w:t>
      </w:r>
      <w:r>
        <w:rPr>
          <w:rFonts w:hint="eastAsia" w:ascii="宋体" w:hAnsi="宋体"/>
          <w:snapToGrid w:val="0"/>
          <w:sz w:val="24"/>
          <w:szCs w:val="24"/>
        </w:rPr>
        <w:t>第</w:t>
      </w:r>
      <w:r>
        <w:rPr>
          <w:rFonts w:ascii="宋体" w:hAnsi="宋体"/>
          <w:snapToGrid w:val="0"/>
          <w:sz w:val="24"/>
          <w:szCs w:val="24"/>
        </w:rPr>
        <w:t>1</w:t>
      </w:r>
      <w:r>
        <w:rPr>
          <w:rFonts w:hint="eastAsia" w:ascii="宋体" w:hAnsi="宋体"/>
          <w:snapToGrid w:val="0"/>
          <w:sz w:val="24"/>
          <w:szCs w:val="24"/>
        </w:rPr>
        <w:t>完成人，主任医师，院长，首都医科大学附属北京安贞医院，本项目主要课题的设计者和总负责人。专注于嗅觉障碍疾病的诊断与治疗。在国内率先建立嗅觉味觉功能障碍诊疗中心。建立国内规模最大的嗅觉味觉疾病患者数据库，获得国人嗅觉味觉正常值。首先建立嗅觉味觉专病门诊，制定了各类嗅觉障碍性疾病的诊疗规范和诊疗流程，带领嗅觉研究团队处于国内领先水平。</w:t>
      </w:r>
    </w:p>
    <w:p>
      <w:pPr>
        <w:spacing w:line="360" w:lineRule="auto"/>
        <w:ind w:firstLine="488" w:firstLineChars="200"/>
        <w:rPr>
          <w:rFonts w:ascii="宋体"/>
          <w:snapToGrid w:val="0"/>
          <w:sz w:val="24"/>
          <w:szCs w:val="24"/>
        </w:rPr>
      </w:pPr>
      <w:r>
        <w:rPr>
          <w:rFonts w:hint="eastAsia" w:ascii="宋体" w:hAnsi="宋体"/>
          <w:color w:val="0D0D0D"/>
          <w:spacing w:val="2"/>
          <w:sz w:val="24"/>
          <w:szCs w:val="24"/>
        </w:rPr>
        <w:t>倪道凤：第</w:t>
      </w:r>
      <w:r>
        <w:rPr>
          <w:rFonts w:ascii="宋体" w:hAnsi="宋体"/>
          <w:color w:val="0D0D0D"/>
          <w:spacing w:val="2"/>
          <w:sz w:val="24"/>
          <w:szCs w:val="24"/>
        </w:rPr>
        <w:t>2</w:t>
      </w:r>
      <w:r>
        <w:rPr>
          <w:rFonts w:hint="eastAsia" w:ascii="宋体" w:hAnsi="宋体"/>
          <w:color w:val="0D0D0D"/>
          <w:spacing w:val="2"/>
          <w:sz w:val="24"/>
          <w:szCs w:val="24"/>
        </w:rPr>
        <w:t>完成人，主任医师，博士生导师，</w:t>
      </w:r>
      <w:r>
        <w:rPr>
          <w:rFonts w:hint="eastAsia" w:ascii="宋体" w:hAnsi="宋体"/>
          <w:snapToGrid w:val="0"/>
          <w:sz w:val="24"/>
          <w:szCs w:val="24"/>
        </w:rPr>
        <w:t>中国医学科学院北京协和医院，带领团队在国内最早开展嗅觉障碍性疾病的研究，创新地研制嗅觉诱发电位测试系统，开展嗅觉系统的</w:t>
      </w:r>
      <w:r>
        <w:rPr>
          <w:rFonts w:ascii="宋体" w:hAnsi="宋体"/>
          <w:snapToGrid w:val="0"/>
          <w:sz w:val="24"/>
          <w:szCs w:val="24"/>
        </w:rPr>
        <w:t>CT</w:t>
      </w:r>
      <w:r>
        <w:rPr>
          <w:rFonts w:hint="eastAsia" w:ascii="宋体" w:hAnsi="宋体"/>
          <w:snapToGrid w:val="0"/>
          <w:sz w:val="24"/>
          <w:szCs w:val="24"/>
        </w:rPr>
        <w:t>、</w:t>
      </w:r>
      <w:r>
        <w:rPr>
          <w:rFonts w:ascii="宋体" w:hAnsi="宋体"/>
          <w:snapToGrid w:val="0"/>
          <w:sz w:val="24"/>
          <w:szCs w:val="24"/>
        </w:rPr>
        <w:t>MRI</w:t>
      </w:r>
      <w:r>
        <w:rPr>
          <w:rFonts w:hint="eastAsia" w:ascii="宋体" w:hAnsi="宋体"/>
          <w:snapToGrid w:val="0"/>
          <w:sz w:val="24"/>
          <w:szCs w:val="24"/>
        </w:rPr>
        <w:t>特别是最早开展了嗅觉系统功能性</w:t>
      </w:r>
      <w:r>
        <w:rPr>
          <w:rFonts w:ascii="宋体" w:hAnsi="宋体"/>
          <w:snapToGrid w:val="0"/>
          <w:sz w:val="24"/>
          <w:szCs w:val="24"/>
        </w:rPr>
        <w:t>MRI</w:t>
      </w:r>
      <w:r>
        <w:rPr>
          <w:rFonts w:hint="eastAsia" w:ascii="宋体" w:hAnsi="宋体"/>
          <w:snapToGrid w:val="0"/>
          <w:sz w:val="24"/>
          <w:szCs w:val="24"/>
        </w:rPr>
        <w:t>研究，临床常见嗅觉障碍性疾病特别是神经性退行性疾病嗅觉障碍机制及临床研究，创新性地将经鼻腔气动喷射雾化吸入糖皮质激素用于治疗上呼吸道感染及鼻腔炎性疾病引起的嗅觉障碍，建立了上呼吸道感染和</w:t>
      </w:r>
      <w:r>
        <w:rPr>
          <w:rFonts w:ascii="宋体" w:hAnsi="宋体"/>
          <w:snapToGrid w:val="0"/>
          <w:sz w:val="24"/>
          <w:szCs w:val="24"/>
        </w:rPr>
        <w:t>AD</w:t>
      </w:r>
      <w:r>
        <w:rPr>
          <w:rFonts w:hint="eastAsia" w:ascii="宋体" w:hAnsi="宋体"/>
          <w:snapToGrid w:val="0"/>
          <w:sz w:val="24"/>
          <w:szCs w:val="24"/>
        </w:rPr>
        <w:t>动物模型研究这些疾病嗅觉障碍的机制及糖皮质激素治疗作用，在临床形成了规范性诊疗流程、并推广应用。</w:t>
      </w:r>
    </w:p>
    <w:p>
      <w:pPr>
        <w:spacing w:line="360" w:lineRule="auto"/>
        <w:ind w:firstLine="480" w:firstLineChars="200"/>
        <w:rPr>
          <w:rFonts w:ascii="宋体"/>
          <w:snapToGrid w:val="0"/>
          <w:sz w:val="24"/>
          <w:szCs w:val="24"/>
        </w:rPr>
      </w:pPr>
      <w:r>
        <w:rPr>
          <w:rFonts w:hint="eastAsia" w:ascii="宋体" w:hAnsi="宋体"/>
          <w:snapToGrid w:val="0"/>
          <w:sz w:val="24"/>
          <w:szCs w:val="24"/>
        </w:rPr>
        <w:t>韩德民：第</w:t>
      </w:r>
      <w:r>
        <w:rPr>
          <w:rFonts w:ascii="宋体" w:hAnsi="宋体"/>
          <w:snapToGrid w:val="0"/>
          <w:sz w:val="24"/>
          <w:szCs w:val="24"/>
        </w:rPr>
        <w:t>3</w:t>
      </w:r>
      <w:r>
        <w:rPr>
          <w:rFonts w:hint="eastAsia" w:ascii="宋体" w:hAnsi="宋体"/>
          <w:snapToGrid w:val="0"/>
          <w:sz w:val="24"/>
          <w:szCs w:val="24"/>
        </w:rPr>
        <w:t>完成人，主任医师，院士，首都医科大学附属北京同仁医院，本项目的指导专家。指导课题组重要项目的申报和完成。指导课题组建立嗅觉味觉诊疗中心，建立嗅觉味觉国内规模最大的患者数据库。</w:t>
      </w:r>
    </w:p>
    <w:p>
      <w:pPr>
        <w:spacing w:line="360" w:lineRule="auto"/>
        <w:ind w:firstLine="488" w:firstLineChars="200"/>
        <w:rPr>
          <w:rFonts w:ascii="宋体"/>
          <w:snapToGrid w:val="0"/>
          <w:sz w:val="24"/>
          <w:szCs w:val="24"/>
        </w:rPr>
      </w:pPr>
      <w:r>
        <w:rPr>
          <w:rFonts w:hint="eastAsia" w:ascii="宋体" w:hAnsi="宋体"/>
          <w:color w:val="0D0D0D"/>
          <w:spacing w:val="2"/>
          <w:sz w:val="24"/>
          <w:szCs w:val="24"/>
        </w:rPr>
        <w:t>刘钢：第</w:t>
      </w:r>
      <w:r>
        <w:rPr>
          <w:rFonts w:ascii="宋体" w:hAnsi="宋体"/>
          <w:color w:val="0D0D0D"/>
          <w:spacing w:val="2"/>
          <w:sz w:val="24"/>
          <w:szCs w:val="24"/>
        </w:rPr>
        <w:t>4</w:t>
      </w:r>
      <w:r>
        <w:rPr>
          <w:rFonts w:hint="eastAsia" w:ascii="宋体" w:hAnsi="宋体"/>
          <w:color w:val="0D0D0D"/>
          <w:spacing w:val="2"/>
          <w:sz w:val="24"/>
          <w:szCs w:val="24"/>
        </w:rPr>
        <w:t>完成人，主任医师，党委书</w:t>
      </w:r>
      <w:r>
        <w:rPr>
          <w:rFonts w:hint="eastAsia" w:ascii="宋体" w:hAnsi="宋体"/>
          <w:snapToGrid w:val="0"/>
          <w:sz w:val="24"/>
          <w:szCs w:val="24"/>
        </w:rPr>
        <w:t>记，院长，天津市环湖医院，本项目课题的主要参与者。专注于嗅觉障碍疾病的诊断与治疗。致力于嗅觉功能临床的主客观诊断，获得国人嗅觉系统影像学正常范围，为嗅觉功能的客观诊断做出了突出贡献。发现嗅觉功能与神经退行性疾病密切相关，并将嗅觉功能作为神经退行性疾病的早期诊断方法，拓展的嗅觉功能检查的临床应用价值。</w:t>
      </w:r>
    </w:p>
    <w:p>
      <w:pPr>
        <w:spacing w:line="360" w:lineRule="auto"/>
        <w:ind w:firstLine="488" w:firstLineChars="200"/>
        <w:rPr>
          <w:rFonts w:ascii="宋体"/>
          <w:snapToGrid w:val="0"/>
          <w:sz w:val="24"/>
          <w:szCs w:val="24"/>
        </w:rPr>
      </w:pPr>
      <w:r>
        <w:rPr>
          <w:rFonts w:hint="eastAsia" w:ascii="宋体" w:hAnsi="宋体"/>
          <w:color w:val="0D0D0D"/>
          <w:spacing w:val="2"/>
          <w:sz w:val="24"/>
          <w:szCs w:val="24"/>
        </w:rPr>
        <w:t>刘剑锋：第</w:t>
      </w:r>
      <w:r>
        <w:rPr>
          <w:rFonts w:ascii="宋体" w:hAnsi="宋体"/>
          <w:color w:val="0D0D0D"/>
          <w:spacing w:val="2"/>
          <w:sz w:val="24"/>
          <w:szCs w:val="24"/>
        </w:rPr>
        <w:t>5</w:t>
      </w:r>
      <w:r>
        <w:rPr>
          <w:rFonts w:hint="eastAsia" w:ascii="宋体" w:hAnsi="宋体"/>
          <w:color w:val="0D0D0D"/>
          <w:spacing w:val="2"/>
          <w:sz w:val="24"/>
          <w:szCs w:val="24"/>
        </w:rPr>
        <w:t>完成人，主任</w:t>
      </w:r>
      <w:r>
        <w:rPr>
          <w:rFonts w:hint="eastAsia" w:ascii="宋体" w:hAnsi="宋体"/>
          <w:snapToGrid w:val="0"/>
          <w:sz w:val="24"/>
          <w:szCs w:val="24"/>
        </w:rPr>
        <w:t>医师，副主任，中日友好医院，本项目课题的主要参与者。专注于嗅觉障碍疾病的诊断与治疗。致力于嗅觉功能临床的主客观诊断，为嗅觉功能的客观诊断做出了重要贡献。联合应用嗅觉训练及药物改善了嗅觉障碍的临床疗效。</w:t>
      </w:r>
    </w:p>
    <w:p>
      <w:pPr>
        <w:spacing w:line="360" w:lineRule="auto"/>
        <w:ind w:firstLine="480" w:firstLineChars="200"/>
        <w:rPr>
          <w:rFonts w:ascii="宋体"/>
          <w:snapToGrid w:val="0"/>
          <w:sz w:val="24"/>
          <w:szCs w:val="24"/>
        </w:rPr>
      </w:pPr>
      <w:r>
        <w:rPr>
          <w:rFonts w:hint="eastAsia" w:ascii="宋体" w:hAnsi="宋体"/>
          <w:snapToGrid w:val="0"/>
          <w:sz w:val="24"/>
          <w:szCs w:val="24"/>
        </w:rPr>
        <w:t>杨凌：第</w:t>
      </w:r>
      <w:r>
        <w:rPr>
          <w:rFonts w:ascii="宋体" w:hAnsi="宋体"/>
          <w:snapToGrid w:val="0"/>
          <w:sz w:val="24"/>
          <w:szCs w:val="24"/>
        </w:rPr>
        <w:t>6</w:t>
      </w:r>
      <w:r>
        <w:rPr>
          <w:rFonts w:hint="eastAsia" w:ascii="宋体" w:hAnsi="宋体"/>
          <w:snapToGrid w:val="0"/>
          <w:sz w:val="24"/>
          <w:szCs w:val="24"/>
        </w:rPr>
        <w:t>完成人，主任技师，首都医科大学附属北京同仁医院，参与建立了国内最大的嗅觉、味觉功能数据库，检测国人嗅觉功能正常值。</w:t>
      </w:r>
    </w:p>
    <w:p>
      <w:pPr>
        <w:spacing w:line="360" w:lineRule="auto"/>
        <w:ind w:firstLine="480" w:firstLineChars="200"/>
        <w:rPr>
          <w:rFonts w:ascii="宋体"/>
          <w:snapToGrid w:val="0"/>
          <w:sz w:val="24"/>
          <w:szCs w:val="24"/>
        </w:rPr>
      </w:pPr>
      <w:r>
        <w:rPr>
          <w:rFonts w:hint="eastAsia" w:ascii="宋体" w:hAnsi="宋体"/>
          <w:snapToGrid w:val="0"/>
          <w:sz w:val="24"/>
          <w:szCs w:val="24"/>
        </w:rPr>
        <w:t>王剑：第</w:t>
      </w:r>
      <w:r>
        <w:rPr>
          <w:rFonts w:ascii="宋体" w:hAnsi="宋体"/>
          <w:snapToGrid w:val="0"/>
          <w:sz w:val="24"/>
          <w:szCs w:val="24"/>
        </w:rPr>
        <w:t>7</w:t>
      </w:r>
      <w:r>
        <w:rPr>
          <w:rFonts w:hint="eastAsia" w:ascii="宋体" w:hAnsi="宋体"/>
          <w:snapToGrid w:val="0"/>
          <w:sz w:val="24"/>
          <w:szCs w:val="24"/>
        </w:rPr>
        <w:t>完成人，副主任医师，硕士生导师，完成嗅觉功能测试在神经退行性疾病诊断中的应用，从嗅觉功能测试和嗅觉通路影像学方面证实神经退行性疾病发生显著改变；引进嗅觉障碍生活质量量表并进行信效度分析，为嗅觉障碍患者生活质量评估提供有力工具；参与嗅觉诱发电位仪研制改进。</w:t>
      </w:r>
    </w:p>
    <w:p>
      <w:pPr>
        <w:spacing w:line="360" w:lineRule="auto"/>
        <w:ind w:firstLine="480" w:firstLineChars="200"/>
        <w:rPr>
          <w:rFonts w:ascii="宋体"/>
          <w:snapToGrid w:val="0"/>
          <w:sz w:val="24"/>
          <w:szCs w:val="24"/>
        </w:rPr>
      </w:pPr>
      <w:r>
        <w:rPr>
          <w:rFonts w:hint="eastAsia" w:ascii="宋体" w:hAnsi="宋体"/>
          <w:snapToGrid w:val="0"/>
          <w:sz w:val="24"/>
          <w:szCs w:val="24"/>
        </w:rPr>
        <w:t>田俊：第</w:t>
      </w:r>
      <w:r>
        <w:rPr>
          <w:rFonts w:ascii="宋体" w:hAnsi="宋体"/>
          <w:snapToGrid w:val="0"/>
          <w:sz w:val="24"/>
          <w:szCs w:val="24"/>
        </w:rPr>
        <w:t>8</w:t>
      </w:r>
      <w:r>
        <w:rPr>
          <w:rFonts w:hint="eastAsia" w:ascii="宋体" w:hAnsi="宋体"/>
          <w:snapToGrid w:val="0"/>
          <w:sz w:val="24"/>
          <w:szCs w:val="24"/>
        </w:rPr>
        <w:t>完成人，主治医师，山西医科大学第一医院，参加嗅觉基础与临床课题，建立仙台病毒感染动物模型，揭示了糖皮质激素治疗嗅觉障碍的潜在机制。</w:t>
      </w:r>
    </w:p>
    <w:p>
      <w:pPr>
        <w:spacing w:line="360" w:lineRule="auto"/>
        <w:ind w:firstLine="480" w:firstLineChars="200"/>
        <w:rPr>
          <w:rFonts w:ascii="宋体"/>
          <w:snapToGrid w:val="0"/>
          <w:sz w:val="24"/>
          <w:szCs w:val="24"/>
        </w:rPr>
      </w:pPr>
      <w:r>
        <w:rPr>
          <w:rFonts w:hint="eastAsia" w:ascii="宋体" w:hAnsi="宋体"/>
          <w:snapToGrid w:val="0"/>
          <w:sz w:val="24"/>
          <w:szCs w:val="24"/>
        </w:rPr>
        <w:t>姚淋尹：第</w:t>
      </w:r>
      <w:r>
        <w:rPr>
          <w:rFonts w:ascii="宋体" w:hAnsi="宋体"/>
          <w:snapToGrid w:val="0"/>
          <w:sz w:val="24"/>
          <w:szCs w:val="24"/>
        </w:rPr>
        <w:t>9</w:t>
      </w:r>
      <w:r>
        <w:rPr>
          <w:rFonts w:hint="eastAsia" w:ascii="宋体" w:hAnsi="宋体"/>
          <w:snapToGrid w:val="0"/>
          <w:sz w:val="24"/>
          <w:szCs w:val="24"/>
        </w:rPr>
        <w:t>完成人，主治医师，首都医科大学附属北京安贞医院，参与完成将影响学用于评估嗅觉功能，获得国人及嗅觉障碍性疾病患者嗅觉结构和功能影响特征。</w:t>
      </w:r>
    </w:p>
    <w:p>
      <w:pPr>
        <w:spacing w:line="360" w:lineRule="auto"/>
        <w:ind w:firstLine="480" w:firstLineChars="200"/>
        <w:rPr>
          <w:rFonts w:ascii="宋体"/>
          <w:snapToGrid w:val="0"/>
          <w:sz w:val="24"/>
          <w:szCs w:val="24"/>
        </w:rPr>
      </w:pPr>
      <w:r>
        <w:rPr>
          <w:rFonts w:hint="eastAsia" w:ascii="宋体" w:hAnsi="宋体"/>
          <w:snapToGrid w:val="0"/>
          <w:sz w:val="24"/>
          <w:szCs w:val="24"/>
        </w:rPr>
        <w:t>朱莹莹：第</w:t>
      </w:r>
      <w:r>
        <w:rPr>
          <w:rFonts w:ascii="宋体" w:hAnsi="宋体"/>
          <w:snapToGrid w:val="0"/>
          <w:sz w:val="24"/>
          <w:szCs w:val="24"/>
        </w:rPr>
        <w:t>10</w:t>
      </w:r>
      <w:r>
        <w:rPr>
          <w:rFonts w:hint="eastAsia" w:ascii="宋体" w:hAnsi="宋体"/>
          <w:snapToGrid w:val="0"/>
          <w:sz w:val="24"/>
          <w:szCs w:val="24"/>
        </w:rPr>
        <w:t>完成人，主治医师，中国医学科学院北京协和医院，建立老年痴呆模型大鼠模型。国际率先报道了阿尔茨海默病动物模型嗅球的基因表达谱，其中</w:t>
      </w:r>
      <w:r>
        <w:rPr>
          <w:rFonts w:ascii="宋体" w:hAnsi="宋体"/>
          <w:snapToGrid w:val="0"/>
          <w:sz w:val="24"/>
          <w:szCs w:val="24"/>
        </w:rPr>
        <w:t>811</w:t>
      </w:r>
      <w:r>
        <w:rPr>
          <w:rFonts w:hint="eastAsia" w:ascii="宋体" w:hAnsi="宋体"/>
          <w:snapToGrid w:val="0"/>
          <w:sz w:val="24"/>
          <w:szCs w:val="24"/>
        </w:rPr>
        <w:t>个基因存在表达差异，基因功能涉及细胞转化、连接和酶活性。通过向大鼠侧脑室内注射</w:t>
      </w:r>
      <w:r>
        <w:rPr>
          <w:rFonts w:ascii="宋体" w:hAnsi="宋体"/>
          <w:snapToGrid w:val="0"/>
          <w:sz w:val="24"/>
          <w:szCs w:val="24"/>
        </w:rPr>
        <w:t>A</w:t>
      </w:r>
      <w:r>
        <w:rPr>
          <w:rFonts w:hint="eastAsia" w:ascii="宋体" w:hAnsi="宋体"/>
          <w:snapToGrid w:val="0"/>
          <w:sz w:val="24"/>
          <w:szCs w:val="24"/>
        </w:rPr>
        <w:t>β建立模型后用免疫组化方法检测海马及嗅球中胶质纤维酸性蛋白（</w:t>
      </w:r>
      <w:r>
        <w:rPr>
          <w:rFonts w:ascii="宋体" w:hAnsi="宋体"/>
          <w:snapToGrid w:val="0"/>
          <w:sz w:val="24"/>
          <w:szCs w:val="24"/>
        </w:rPr>
        <w:t>GFAP</w:t>
      </w:r>
      <w:r>
        <w:rPr>
          <w:rFonts w:hint="eastAsia" w:ascii="宋体" w:hAnsi="宋体"/>
          <w:snapToGrid w:val="0"/>
          <w:sz w:val="24"/>
          <w:szCs w:val="24"/>
        </w:rPr>
        <w:t>）和神经特异性烯醇化酶（</w:t>
      </w:r>
      <w:r>
        <w:rPr>
          <w:rFonts w:ascii="宋体" w:hAnsi="宋体"/>
          <w:snapToGrid w:val="0"/>
          <w:sz w:val="24"/>
          <w:szCs w:val="24"/>
        </w:rPr>
        <w:t>NSE</w:t>
      </w:r>
      <w:r>
        <w:rPr>
          <w:rFonts w:hint="eastAsia" w:ascii="宋体" w:hAnsi="宋体"/>
          <w:snapToGrid w:val="0"/>
          <w:sz w:val="24"/>
          <w:szCs w:val="24"/>
        </w:rPr>
        <w:t>）的表达，</w:t>
      </w:r>
      <w:r>
        <w:rPr>
          <w:rFonts w:ascii="宋体" w:hAnsi="宋体"/>
          <w:snapToGrid w:val="0"/>
          <w:sz w:val="24"/>
          <w:szCs w:val="24"/>
        </w:rPr>
        <w:t>GFAP</w:t>
      </w:r>
      <w:r>
        <w:rPr>
          <w:rFonts w:hint="eastAsia" w:ascii="宋体" w:hAnsi="宋体"/>
          <w:snapToGrid w:val="0"/>
          <w:sz w:val="24"/>
          <w:szCs w:val="24"/>
        </w:rPr>
        <w:t>的表达显著增加，而</w:t>
      </w:r>
      <w:r>
        <w:rPr>
          <w:rFonts w:ascii="宋体" w:hAnsi="宋体"/>
          <w:snapToGrid w:val="0"/>
          <w:sz w:val="24"/>
          <w:szCs w:val="24"/>
        </w:rPr>
        <w:t>NSE</w:t>
      </w:r>
      <w:r>
        <w:rPr>
          <w:rFonts w:hint="eastAsia" w:ascii="宋体" w:hAnsi="宋体"/>
          <w:snapToGrid w:val="0"/>
          <w:sz w:val="24"/>
          <w:szCs w:val="24"/>
        </w:rPr>
        <w:t>的表达则降低。采用微阵列法研究了阿尔茨海默老鼠模型的嗅球中</w:t>
      </w:r>
      <w:r>
        <w:rPr>
          <w:rFonts w:ascii="宋体" w:hAnsi="宋体"/>
          <w:snapToGrid w:val="0"/>
          <w:sz w:val="24"/>
          <w:szCs w:val="24"/>
        </w:rPr>
        <w:t>22012</w:t>
      </w:r>
      <w:r>
        <w:rPr>
          <w:rFonts w:hint="eastAsia" w:ascii="宋体" w:hAnsi="宋体"/>
          <w:snapToGrid w:val="0"/>
          <w:sz w:val="24"/>
          <w:szCs w:val="24"/>
        </w:rPr>
        <w:t>个基因表达的变化，其中</w:t>
      </w:r>
      <w:r>
        <w:rPr>
          <w:rFonts w:ascii="宋体" w:hAnsi="宋体"/>
          <w:snapToGrid w:val="0"/>
          <w:sz w:val="24"/>
          <w:szCs w:val="24"/>
        </w:rPr>
        <w:t>811</w:t>
      </w:r>
      <w:r>
        <w:rPr>
          <w:rFonts w:hint="eastAsia" w:ascii="宋体" w:hAnsi="宋体"/>
          <w:snapToGrid w:val="0"/>
          <w:sz w:val="24"/>
          <w:szCs w:val="24"/>
        </w:rPr>
        <w:t>个基因的表达超过</w:t>
      </w:r>
      <w:r>
        <w:rPr>
          <w:rFonts w:ascii="宋体" w:hAnsi="宋体"/>
          <w:snapToGrid w:val="0"/>
          <w:sz w:val="24"/>
          <w:szCs w:val="24"/>
        </w:rPr>
        <w:t>1.5</w:t>
      </w:r>
      <w:r>
        <w:rPr>
          <w:rFonts w:hint="eastAsia" w:ascii="宋体" w:hAnsi="宋体"/>
          <w:snapToGrid w:val="0"/>
          <w:sz w:val="24"/>
          <w:szCs w:val="24"/>
        </w:rPr>
        <w:t>倍，大部分基因与细胞过程、结合和酶活性有关，这些改变有助于进一步了解阿尔兹海默病的分子机制。</w:t>
      </w:r>
    </w:p>
    <w:p>
      <w:pPr>
        <w:spacing w:line="360" w:lineRule="auto"/>
        <w:ind w:firstLine="480" w:firstLineChars="200"/>
        <w:rPr>
          <w:rFonts w:ascii="宋体"/>
          <w:snapToGrid w:val="0"/>
          <w:sz w:val="24"/>
          <w:szCs w:val="24"/>
        </w:rPr>
      </w:pPr>
      <w:r>
        <w:rPr>
          <w:rFonts w:hint="eastAsia" w:ascii="宋体" w:hAnsi="宋体"/>
          <w:snapToGrid w:val="0"/>
          <w:sz w:val="24"/>
          <w:szCs w:val="24"/>
        </w:rPr>
        <w:t>苗旭涛：第</w:t>
      </w:r>
      <w:r>
        <w:rPr>
          <w:rFonts w:ascii="宋体" w:hAnsi="宋体"/>
          <w:snapToGrid w:val="0"/>
          <w:sz w:val="24"/>
          <w:szCs w:val="24"/>
        </w:rPr>
        <w:t>11</w:t>
      </w:r>
      <w:r>
        <w:rPr>
          <w:rFonts w:hint="eastAsia" w:ascii="宋体" w:hAnsi="宋体"/>
          <w:snapToGrid w:val="0"/>
          <w:sz w:val="24"/>
          <w:szCs w:val="24"/>
        </w:rPr>
        <w:t>完成人，副主任医师，北京和睦家医院有限公司，参加嗅觉基础与临床课题，建立嗅神经损伤的动物模型，分析外伤性嗅觉障碍患者颅脑</w:t>
      </w:r>
      <w:r>
        <w:rPr>
          <w:rFonts w:ascii="宋体" w:hAnsi="宋体"/>
          <w:snapToGrid w:val="0"/>
          <w:sz w:val="24"/>
          <w:szCs w:val="24"/>
        </w:rPr>
        <w:t>CT</w:t>
      </w:r>
      <w:r>
        <w:rPr>
          <w:rFonts w:hint="eastAsia" w:ascii="宋体" w:hAnsi="宋体"/>
          <w:snapToGrid w:val="0"/>
          <w:sz w:val="24"/>
          <w:szCs w:val="24"/>
        </w:rPr>
        <w:t>和嗅觉通路</w:t>
      </w:r>
      <w:r>
        <w:rPr>
          <w:rFonts w:ascii="宋体" w:hAnsi="宋体"/>
          <w:snapToGrid w:val="0"/>
          <w:sz w:val="24"/>
          <w:szCs w:val="24"/>
        </w:rPr>
        <w:t>MRI</w:t>
      </w:r>
      <w:r>
        <w:rPr>
          <w:rFonts w:hint="eastAsia" w:ascii="宋体" w:hAnsi="宋体"/>
          <w:snapToGrid w:val="0"/>
          <w:sz w:val="24"/>
          <w:szCs w:val="24"/>
        </w:rPr>
        <w:t>的影像学特征。</w:t>
      </w:r>
    </w:p>
    <w:p>
      <w:pPr>
        <w:spacing w:line="360" w:lineRule="auto"/>
        <w:ind w:firstLine="488" w:firstLineChars="200"/>
        <w:rPr>
          <w:rFonts w:ascii="宋体"/>
          <w:snapToGrid w:val="0"/>
          <w:sz w:val="24"/>
          <w:szCs w:val="24"/>
        </w:rPr>
      </w:pPr>
      <w:r>
        <w:rPr>
          <w:rFonts w:hint="eastAsia" w:ascii="宋体" w:hAnsi="宋体"/>
          <w:color w:val="0D0D0D"/>
          <w:spacing w:val="2"/>
          <w:sz w:val="24"/>
          <w:szCs w:val="24"/>
        </w:rPr>
        <w:t>刘佳：第</w:t>
      </w:r>
      <w:r>
        <w:rPr>
          <w:rFonts w:ascii="宋体" w:hAnsi="宋体"/>
          <w:color w:val="0D0D0D"/>
          <w:spacing w:val="2"/>
          <w:sz w:val="24"/>
          <w:szCs w:val="24"/>
        </w:rPr>
        <w:t>12</w:t>
      </w:r>
      <w:r>
        <w:rPr>
          <w:rFonts w:hint="eastAsia" w:ascii="宋体" w:hAnsi="宋体"/>
          <w:color w:val="0D0D0D"/>
          <w:spacing w:val="2"/>
          <w:sz w:val="24"/>
          <w:szCs w:val="24"/>
        </w:rPr>
        <w:t>完成人，住院医师，</w:t>
      </w:r>
      <w:r>
        <w:rPr>
          <w:rFonts w:hint="eastAsia" w:ascii="宋体" w:hAnsi="宋体"/>
          <w:snapToGrid w:val="0"/>
          <w:sz w:val="24"/>
          <w:szCs w:val="24"/>
        </w:rPr>
        <w:t>首都医科大学附属北京安贞医院，完成临床主、客观嗅觉功能的检测，参与嗅觉数据库的建立，完成先天性失嗅遗传学实验研究。</w:t>
      </w:r>
    </w:p>
    <w:p>
      <w:pPr>
        <w:spacing w:line="360" w:lineRule="auto"/>
        <w:ind w:firstLine="480" w:firstLineChars="200"/>
        <w:rPr>
          <w:rFonts w:ascii="宋体"/>
          <w:snapToGrid w:val="0"/>
          <w:sz w:val="24"/>
          <w:szCs w:val="24"/>
        </w:rPr>
      </w:pPr>
      <w:r>
        <w:rPr>
          <w:rFonts w:hint="eastAsia" w:ascii="宋体" w:hAnsi="宋体"/>
          <w:snapToGrid w:val="0"/>
          <w:sz w:val="24"/>
          <w:szCs w:val="24"/>
        </w:rPr>
        <w:t>孙智甫：第</w:t>
      </w:r>
      <w:r>
        <w:rPr>
          <w:rFonts w:ascii="宋体" w:hAnsi="宋体"/>
          <w:snapToGrid w:val="0"/>
          <w:sz w:val="24"/>
          <w:szCs w:val="24"/>
        </w:rPr>
        <w:t>13</w:t>
      </w:r>
      <w:r>
        <w:rPr>
          <w:rFonts w:hint="eastAsia" w:ascii="宋体" w:hAnsi="宋体"/>
          <w:snapToGrid w:val="0"/>
          <w:sz w:val="24"/>
          <w:szCs w:val="24"/>
        </w:rPr>
        <w:t>完成人，住院医师，首都医科大学附属北京安贞医院，参与完成部分临床主、客观嗅觉功能的检测，参与糖皮质激素治疗嗅觉障碍机理机制的研究。</w:t>
      </w:r>
    </w:p>
    <w:p>
      <w:pPr>
        <w:spacing w:line="360" w:lineRule="auto"/>
        <w:ind w:firstLine="480" w:firstLineChars="200"/>
        <w:rPr>
          <w:rFonts w:ascii="宋体"/>
          <w:snapToGrid w:val="0"/>
          <w:sz w:val="24"/>
          <w:szCs w:val="24"/>
        </w:rPr>
      </w:pPr>
      <w:r>
        <w:rPr>
          <w:rFonts w:hint="eastAsia" w:ascii="宋体" w:hAnsi="宋体"/>
          <w:snapToGrid w:val="0"/>
          <w:sz w:val="24"/>
          <w:szCs w:val="24"/>
        </w:rPr>
        <w:t>郭怡辰：第</w:t>
      </w:r>
      <w:r>
        <w:rPr>
          <w:rFonts w:ascii="宋体" w:hAnsi="宋体"/>
          <w:snapToGrid w:val="0"/>
          <w:sz w:val="24"/>
          <w:szCs w:val="24"/>
        </w:rPr>
        <w:t>14</w:t>
      </w:r>
      <w:r>
        <w:rPr>
          <w:rFonts w:hint="eastAsia" w:ascii="宋体" w:hAnsi="宋体"/>
          <w:snapToGrid w:val="0"/>
          <w:sz w:val="24"/>
          <w:szCs w:val="24"/>
        </w:rPr>
        <w:t>完成人，住院医师，首都医科大学附属北京安贞医院，完成大量嗅觉功能检查及临床病例采集工作；协助建立规范化的嗅觉功能检测技术和评估体系；协助制定嗅觉障碍的临床诊疗流程。完成大量嗅觉功能检查及临床病例采集工作，协助建立规范化的嗅觉功能检测技术和评估体系；协助制定嗅觉障碍的临床诊疗流程。</w:t>
      </w:r>
    </w:p>
    <w:p>
      <w:pPr>
        <w:spacing w:line="360" w:lineRule="auto"/>
        <w:ind w:firstLine="480" w:firstLineChars="200"/>
        <w:rPr>
          <w:rFonts w:ascii="宋体"/>
          <w:snapToGrid w:val="0"/>
          <w:sz w:val="24"/>
          <w:szCs w:val="24"/>
        </w:rPr>
      </w:pPr>
      <w:r>
        <w:rPr>
          <w:rFonts w:hint="eastAsia" w:ascii="宋体" w:hAnsi="宋体"/>
          <w:snapToGrid w:val="0"/>
          <w:sz w:val="24"/>
          <w:szCs w:val="24"/>
        </w:rPr>
        <w:t>杭伟：第</w:t>
      </w:r>
      <w:r>
        <w:rPr>
          <w:rFonts w:ascii="宋体" w:hAnsi="宋体"/>
          <w:snapToGrid w:val="0"/>
          <w:sz w:val="24"/>
          <w:szCs w:val="24"/>
        </w:rPr>
        <w:t>15</w:t>
      </w:r>
      <w:r>
        <w:rPr>
          <w:rFonts w:hint="eastAsia" w:ascii="宋体" w:hAnsi="宋体"/>
          <w:snapToGrid w:val="0"/>
          <w:sz w:val="24"/>
          <w:szCs w:val="24"/>
        </w:rPr>
        <w:t>完成人，副主任医师，天津市环湖医院，将嗅觉功能检测用于评估神经退行性疾病的早期筛查，获得国人嗅球、嗅沟正常值。</w:t>
      </w:r>
    </w:p>
    <w:p>
      <w:pPr>
        <w:spacing w:line="360" w:lineRule="auto"/>
        <w:ind w:firstLine="488" w:firstLineChars="200"/>
        <w:rPr>
          <w:rFonts w:ascii="宋体"/>
          <w:color w:val="0D0D0D"/>
          <w:spacing w:val="2"/>
          <w:sz w:val="24"/>
          <w:szCs w:val="24"/>
        </w:rPr>
      </w:pPr>
    </w:p>
    <w:p>
      <w:pPr>
        <w:spacing w:line="360" w:lineRule="auto"/>
        <w:ind w:firstLine="488" w:firstLineChars="200"/>
        <w:rPr>
          <w:rFonts w:ascii="宋体"/>
          <w:color w:val="0D0D0D"/>
          <w:spacing w:val="2"/>
          <w:sz w:val="24"/>
          <w:szCs w:val="24"/>
        </w:rPr>
      </w:pPr>
      <w:r>
        <w:rPr>
          <w:rFonts w:ascii="宋体" w:hAnsi="宋体"/>
          <w:color w:val="0D0D0D"/>
          <w:spacing w:val="2"/>
          <w:sz w:val="24"/>
          <w:szCs w:val="24"/>
        </w:rPr>
        <w:t>11</w:t>
      </w:r>
      <w:r>
        <w:rPr>
          <w:rFonts w:ascii="宋体"/>
          <w:color w:val="0D0D0D"/>
          <w:spacing w:val="2"/>
          <w:sz w:val="24"/>
          <w:szCs w:val="24"/>
        </w:rPr>
        <w:t>.</w:t>
      </w:r>
      <w:r>
        <w:rPr>
          <w:rFonts w:hint="eastAsia" w:ascii="宋体" w:hAnsi="宋体"/>
          <w:color w:val="0D0D0D"/>
          <w:spacing w:val="2"/>
          <w:sz w:val="24"/>
          <w:szCs w:val="24"/>
        </w:rPr>
        <w:t>完成单位情况，包括单位名称、排名，对本项目的贡献</w:t>
      </w:r>
    </w:p>
    <w:p>
      <w:pPr>
        <w:spacing w:line="360" w:lineRule="auto"/>
        <w:ind w:firstLine="480" w:firstLineChars="200"/>
        <w:rPr>
          <w:rFonts w:ascii="宋体"/>
          <w:snapToGrid w:val="0"/>
          <w:sz w:val="24"/>
          <w:szCs w:val="24"/>
        </w:rPr>
      </w:pPr>
      <w:r>
        <w:rPr>
          <w:rFonts w:hint="eastAsia" w:ascii="宋体" w:hAnsi="宋体"/>
          <w:snapToGrid w:val="0"/>
          <w:sz w:val="24"/>
          <w:szCs w:val="24"/>
        </w:rPr>
        <w:t>首都医科大学附属北京安贞医院，第一完成单位，在嗅觉研究领域，完善了相关嗅觉障碍动物模型，促进嗅觉基础方面的科研进展。同时自制嗅觉粗测嗅棒，推进国人嗅觉流行病学进展，完善嗅觉障碍患者</w:t>
      </w:r>
      <w:r>
        <w:rPr>
          <w:rFonts w:ascii="宋体" w:hAnsi="宋体"/>
          <w:snapToGrid w:val="0"/>
          <w:sz w:val="24"/>
          <w:szCs w:val="24"/>
        </w:rPr>
        <w:t>fMRI/PET-CT</w:t>
      </w:r>
      <w:r>
        <w:rPr>
          <w:rFonts w:hint="eastAsia" w:ascii="宋体" w:hAnsi="宋体"/>
          <w:snapToGrid w:val="0"/>
          <w:sz w:val="24"/>
          <w:szCs w:val="24"/>
        </w:rPr>
        <w:t>影像学检查方案，为嗅觉障碍患者更全面诊疗提供新方向。新开站嗅觉与认知、嗅觉与代谢相关研究，开展嗅觉相关的多科合作研究。参与“糖皮质激素受体基因多态性对炎症性嗅觉障碍治疗效果影响的机制研究“等</w:t>
      </w:r>
      <w:r>
        <w:rPr>
          <w:rFonts w:ascii="宋体" w:hAnsi="宋体"/>
          <w:snapToGrid w:val="0"/>
          <w:sz w:val="24"/>
          <w:szCs w:val="24"/>
        </w:rPr>
        <w:t>6</w:t>
      </w:r>
      <w:r>
        <w:rPr>
          <w:rFonts w:hint="eastAsia" w:ascii="宋体" w:hAnsi="宋体"/>
          <w:snapToGrid w:val="0"/>
          <w:sz w:val="24"/>
          <w:szCs w:val="24"/>
        </w:rPr>
        <w:t>个嗅觉相关课题。</w:t>
      </w:r>
    </w:p>
    <w:p>
      <w:pPr>
        <w:spacing w:line="360" w:lineRule="auto"/>
        <w:ind w:firstLine="480" w:firstLineChars="200"/>
        <w:rPr>
          <w:rFonts w:ascii="宋体"/>
          <w:snapToGrid w:val="0"/>
          <w:sz w:val="24"/>
          <w:szCs w:val="24"/>
        </w:rPr>
      </w:pPr>
      <w:r>
        <w:rPr>
          <w:rFonts w:hint="eastAsia" w:ascii="宋体" w:hAnsi="宋体"/>
          <w:snapToGrid w:val="0"/>
          <w:sz w:val="24"/>
          <w:szCs w:val="24"/>
        </w:rPr>
        <w:t>中国医学科学院北京协和医院</w:t>
      </w:r>
      <w:r>
        <w:rPr>
          <w:rFonts w:ascii="宋体"/>
          <w:snapToGrid w:val="0"/>
          <w:sz w:val="24"/>
          <w:szCs w:val="24"/>
        </w:rPr>
        <w:t>,</w:t>
      </w:r>
      <w:r>
        <w:rPr>
          <w:rFonts w:hint="eastAsia" w:ascii="宋体" w:hAnsi="宋体"/>
          <w:snapToGrid w:val="0"/>
          <w:sz w:val="24"/>
          <w:szCs w:val="24"/>
        </w:rPr>
        <w:t>第二完成单位，国内最早成功研制嗅觉诱发电位仪，国内首先完成包括</w:t>
      </w:r>
      <w:r>
        <w:rPr>
          <w:rFonts w:ascii="宋体" w:hAnsi="宋体"/>
          <w:snapToGrid w:val="0"/>
          <w:sz w:val="24"/>
          <w:szCs w:val="24"/>
        </w:rPr>
        <w:t>fMRI</w:t>
      </w:r>
      <w:r>
        <w:rPr>
          <w:rFonts w:hint="eastAsia" w:ascii="宋体" w:hAnsi="宋体"/>
          <w:snapToGrid w:val="0"/>
          <w:sz w:val="24"/>
          <w:szCs w:val="24"/>
        </w:rPr>
        <w:t>，嗅神经通路影像学研究，国内率先将嗅觉功能评估应用于神经退行性疾病的早期筛查和诊断中，创新性地将经鼻腔气动喷射雾化吸入糖皮质激素用于治疗上呼吸道感染及鼻腔炎性疾病引起的嗅觉障碍，率先报道阿尔茨海默并动物模型嗅觉相关基因的差异表达，率先报道帕金森病患者嗅球体积和嗅沟深度发现显著改变，较早对包括病毒感染、过敏性鼻炎引起嗅觉的机制进行研究，承担并完成多项嗅觉相关的科技部及国家自然基金。</w:t>
      </w:r>
    </w:p>
    <w:p>
      <w:pPr>
        <w:spacing w:line="360" w:lineRule="auto"/>
        <w:ind w:firstLine="480" w:firstLineChars="200"/>
        <w:rPr>
          <w:rFonts w:ascii="宋体"/>
          <w:snapToGrid w:val="0"/>
          <w:sz w:val="24"/>
          <w:szCs w:val="24"/>
        </w:rPr>
      </w:pPr>
      <w:r>
        <w:rPr>
          <w:rFonts w:hint="eastAsia" w:ascii="宋体" w:hAnsi="宋体"/>
          <w:snapToGrid w:val="0"/>
          <w:sz w:val="24"/>
          <w:szCs w:val="24"/>
        </w:rPr>
        <w:t>首都医科大学附属北京同仁医院，第三完成单位，</w:t>
      </w:r>
      <w:r>
        <w:rPr>
          <w:rFonts w:hint="eastAsia" w:ascii="宋体"/>
          <w:snapToGrid w:val="0"/>
          <w:sz w:val="24"/>
          <w:szCs w:val="24"/>
        </w:rPr>
        <w:t>在嗅觉研究领域，完善了相关嗅觉障碍动物模型，促进嗅觉基础方面的科研进展。建立了国内最大的嗅觉、味觉疾病患者数据库，确立了国内人群嗅觉味觉功能检查正常值。参与“嗅觉功能客观检测的临床应用“等</w:t>
      </w:r>
      <w:r>
        <w:rPr>
          <w:rFonts w:ascii="宋体"/>
          <w:snapToGrid w:val="0"/>
          <w:sz w:val="24"/>
          <w:szCs w:val="24"/>
        </w:rPr>
        <w:t>15</w:t>
      </w:r>
      <w:r>
        <w:rPr>
          <w:rFonts w:hint="eastAsia" w:ascii="宋体"/>
          <w:snapToGrid w:val="0"/>
          <w:sz w:val="24"/>
          <w:szCs w:val="24"/>
        </w:rPr>
        <w:t>个嗅觉相关课题。</w:t>
      </w:r>
    </w:p>
    <w:p>
      <w:pPr>
        <w:spacing w:line="360" w:lineRule="auto"/>
        <w:ind w:firstLine="480" w:firstLineChars="200"/>
        <w:rPr>
          <w:rFonts w:ascii="宋体"/>
          <w:snapToGrid w:val="0"/>
          <w:sz w:val="24"/>
          <w:szCs w:val="24"/>
        </w:rPr>
      </w:pPr>
      <w:r>
        <w:rPr>
          <w:rFonts w:hint="eastAsia" w:ascii="宋体"/>
          <w:snapToGrid w:val="0"/>
          <w:sz w:val="24"/>
          <w:szCs w:val="24"/>
        </w:rPr>
        <w:t>天津市环湖医院，第四完成单位，完成了近千例嗅觉障碍患者的临床诊治工作，凭借医院神经学科的优势平台，完成了神经退行性疾病与嗅觉功能障碍的相关性的临床与基础研究，创新性地发现了帕金森病和轻度认知功能障碍患者嗅觉系统的结构和功能的改变，将嗅觉检测作为神经退行性疾病的早期筛查和诊断的指标应用于临床，为该病患者提供了精确、经济且简便的早期筛查方法，产生了良好的社会效益。</w:t>
      </w:r>
    </w:p>
    <w:p>
      <w:pPr>
        <w:spacing w:line="360" w:lineRule="auto"/>
        <w:ind w:firstLine="480" w:firstLineChars="200"/>
        <w:rPr>
          <w:rFonts w:ascii="宋体"/>
          <w:snapToGrid w:val="0"/>
          <w:sz w:val="24"/>
          <w:szCs w:val="24"/>
        </w:rPr>
      </w:pPr>
      <w:r>
        <w:rPr>
          <w:rFonts w:hint="eastAsia" w:ascii="宋体"/>
          <w:snapToGrid w:val="0"/>
          <w:sz w:val="24"/>
          <w:szCs w:val="24"/>
        </w:rPr>
        <w:t>中日友好医院，第五完成单位，在嗅觉障碍治疗新方法的创新上，完成了嗅觉训练联合糖皮质激素治疗上呼吸道感染后嗅觉障碍的临床研究，取得了良好的临床效果。同时采用糖皮质激素治疗的新的给药途径</w:t>
      </w:r>
      <w:r>
        <w:rPr>
          <w:rFonts w:ascii="宋体"/>
          <w:snapToGrid w:val="0"/>
          <w:sz w:val="24"/>
          <w:szCs w:val="24"/>
        </w:rPr>
        <w:t>-</w:t>
      </w:r>
      <w:r>
        <w:rPr>
          <w:rFonts w:hint="eastAsia" w:ascii="宋体"/>
          <w:snapToGrid w:val="0"/>
          <w:sz w:val="24"/>
          <w:szCs w:val="24"/>
        </w:rPr>
        <w:t>雾化吸入方法治疗嗅觉障碍，为临床治疗策略的改进和完善提供了新思路。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85188"/>
    <w:multiLevelType w:val="multilevel"/>
    <w:tmpl w:val="4EF85188"/>
    <w:lvl w:ilvl="0" w:tentative="0">
      <w:start w:val="1"/>
      <w:numFmt w:val="decimal"/>
      <w:suff w:val="space"/>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0746BCA"/>
    <w:multiLevelType w:val="multilevel"/>
    <w:tmpl w:val="70746BC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433"/>
    <w:rsid w:val="000110BF"/>
    <w:rsid w:val="00021C62"/>
    <w:rsid w:val="00031A9F"/>
    <w:rsid w:val="00034F14"/>
    <w:rsid w:val="000B7570"/>
    <w:rsid w:val="000C5B48"/>
    <w:rsid w:val="00114F5E"/>
    <w:rsid w:val="0012430C"/>
    <w:rsid w:val="00175E88"/>
    <w:rsid w:val="001918E4"/>
    <w:rsid w:val="001B3EC4"/>
    <w:rsid w:val="001D02BD"/>
    <w:rsid w:val="001D721B"/>
    <w:rsid w:val="00214BBD"/>
    <w:rsid w:val="002163B7"/>
    <w:rsid w:val="00227AB4"/>
    <w:rsid w:val="0024779B"/>
    <w:rsid w:val="00284E7E"/>
    <w:rsid w:val="00294EF0"/>
    <w:rsid w:val="002B294A"/>
    <w:rsid w:val="00301C70"/>
    <w:rsid w:val="0031524D"/>
    <w:rsid w:val="0032622D"/>
    <w:rsid w:val="0036237E"/>
    <w:rsid w:val="003715D6"/>
    <w:rsid w:val="00374683"/>
    <w:rsid w:val="00377161"/>
    <w:rsid w:val="003A00B8"/>
    <w:rsid w:val="003A7C61"/>
    <w:rsid w:val="00402D66"/>
    <w:rsid w:val="0040583F"/>
    <w:rsid w:val="00437528"/>
    <w:rsid w:val="0046768A"/>
    <w:rsid w:val="00484DBC"/>
    <w:rsid w:val="00512CB2"/>
    <w:rsid w:val="00536C13"/>
    <w:rsid w:val="005419ED"/>
    <w:rsid w:val="00561527"/>
    <w:rsid w:val="00562879"/>
    <w:rsid w:val="0057117A"/>
    <w:rsid w:val="005A3993"/>
    <w:rsid w:val="005B4DF0"/>
    <w:rsid w:val="005F41B0"/>
    <w:rsid w:val="00611213"/>
    <w:rsid w:val="00616337"/>
    <w:rsid w:val="00654BBD"/>
    <w:rsid w:val="006764D3"/>
    <w:rsid w:val="006776A1"/>
    <w:rsid w:val="00680589"/>
    <w:rsid w:val="006870AC"/>
    <w:rsid w:val="006A2D96"/>
    <w:rsid w:val="006A41D9"/>
    <w:rsid w:val="006B7AF7"/>
    <w:rsid w:val="006E4899"/>
    <w:rsid w:val="007402A1"/>
    <w:rsid w:val="00790E30"/>
    <w:rsid w:val="007A2921"/>
    <w:rsid w:val="007D7522"/>
    <w:rsid w:val="007F352D"/>
    <w:rsid w:val="007F3781"/>
    <w:rsid w:val="0081709F"/>
    <w:rsid w:val="008676FB"/>
    <w:rsid w:val="00874213"/>
    <w:rsid w:val="00886B7C"/>
    <w:rsid w:val="008C0604"/>
    <w:rsid w:val="008C25A3"/>
    <w:rsid w:val="008D343B"/>
    <w:rsid w:val="008F4BD7"/>
    <w:rsid w:val="0095592B"/>
    <w:rsid w:val="00970F5A"/>
    <w:rsid w:val="0098238B"/>
    <w:rsid w:val="00982B04"/>
    <w:rsid w:val="009834A9"/>
    <w:rsid w:val="009949ED"/>
    <w:rsid w:val="00996312"/>
    <w:rsid w:val="009D0433"/>
    <w:rsid w:val="009F3EB5"/>
    <w:rsid w:val="00A05ED6"/>
    <w:rsid w:val="00A10793"/>
    <w:rsid w:val="00A44D03"/>
    <w:rsid w:val="00A5656A"/>
    <w:rsid w:val="00A85D6C"/>
    <w:rsid w:val="00AA7182"/>
    <w:rsid w:val="00AC0FD1"/>
    <w:rsid w:val="00B17430"/>
    <w:rsid w:val="00B820CE"/>
    <w:rsid w:val="00BB24F1"/>
    <w:rsid w:val="00BE5FAF"/>
    <w:rsid w:val="00BF3C39"/>
    <w:rsid w:val="00C07BD5"/>
    <w:rsid w:val="00C215EC"/>
    <w:rsid w:val="00C30B87"/>
    <w:rsid w:val="00C429C4"/>
    <w:rsid w:val="00C858A4"/>
    <w:rsid w:val="00CC3D85"/>
    <w:rsid w:val="00D223A7"/>
    <w:rsid w:val="00D5151D"/>
    <w:rsid w:val="00D72250"/>
    <w:rsid w:val="00D855F9"/>
    <w:rsid w:val="00DA6B0E"/>
    <w:rsid w:val="00DC2EA3"/>
    <w:rsid w:val="00DC7E29"/>
    <w:rsid w:val="00DE521F"/>
    <w:rsid w:val="00DE7533"/>
    <w:rsid w:val="00DF45D8"/>
    <w:rsid w:val="00DF66A4"/>
    <w:rsid w:val="00DF6728"/>
    <w:rsid w:val="00DF6C0A"/>
    <w:rsid w:val="00E121D3"/>
    <w:rsid w:val="00E42994"/>
    <w:rsid w:val="00E60742"/>
    <w:rsid w:val="00E854C3"/>
    <w:rsid w:val="00E920E0"/>
    <w:rsid w:val="00EA0624"/>
    <w:rsid w:val="00EC2F7E"/>
    <w:rsid w:val="00ED5B2A"/>
    <w:rsid w:val="00F11581"/>
    <w:rsid w:val="00F256A1"/>
    <w:rsid w:val="00F4361E"/>
    <w:rsid w:val="00F64375"/>
    <w:rsid w:val="00F965C8"/>
    <w:rsid w:val="00FA6A9C"/>
    <w:rsid w:val="00FB3D9F"/>
    <w:rsid w:val="00FC4B1D"/>
    <w:rsid w:val="00FE3682"/>
    <w:rsid w:val="03D140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uiPriority w:val="99"/>
    <w:pPr>
      <w:spacing w:line="360" w:lineRule="auto"/>
      <w:ind w:firstLine="480" w:firstLineChars="200"/>
    </w:pPr>
    <w:rPr>
      <w:rFonts w:ascii="仿宋_GB2312"/>
      <w:sz w:val="24"/>
    </w:rPr>
  </w:style>
  <w:style w:type="paragraph" w:styleId="3">
    <w:name w:val="Balloon Text"/>
    <w:basedOn w:val="1"/>
    <w:link w:val="12"/>
    <w:semiHidden/>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Hyperlink"/>
    <w:basedOn w:val="6"/>
    <w:uiPriority w:val="99"/>
    <w:rPr>
      <w:rFonts w:cs="Times New Roman"/>
      <w:color w:val="0000FF"/>
      <w:u w:val="single"/>
    </w:rPr>
  </w:style>
  <w:style w:type="character" w:customStyle="1" w:styleId="9">
    <w:name w:val="Header Char"/>
    <w:basedOn w:val="6"/>
    <w:link w:val="5"/>
    <w:qFormat/>
    <w:locked/>
    <w:uiPriority w:val="99"/>
    <w:rPr>
      <w:rFonts w:cs="Times New Roman"/>
      <w:sz w:val="18"/>
      <w:szCs w:val="18"/>
    </w:rPr>
  </w:style>
  <w:style w:type="character" w:customStyle="1" w:styleId="10">
    <w:name w:val="Footer Char"/>
    <w:basedOn w:val="6"/>
    <w:link w:val="4"/>
    <w:qFormat/>
    <w:locked/>
    <w:uiPriority w:val="99"/>
    <w:rPr>
      <w:rFonts w:cs="Times New Roman"/>
      <w:sz w:val="18"/>
      <w:szCs w:val="18"/>
    </w:rPr>
  </w:style>
  <w:style w:type="character" w:customStyle="1" w:styleId="11">
    <w:name w:val="Plain Text Char"/>
    <w:basedOn w:val="6"/>
    <w:link w:val="2"/>
    <w:qFormat/>
    <w:locked/>
    <w:uiPriority w:val="99"/>
    <w:rPr>
      <w:rFonts w:ascii="仿宋_GB2312" w:hAnsi="Times New Roman" w:eastAsia="宋体" w:cs="Times New Roman"/>
      <w:sz w:val="20"/>
      <w:szCs w:val="20"/>
    </w:rPr>
  </w:style>
  <w:style w:type="character" w:customStyle="1" w:styleId="12">
    <w:name w:val="Balloon Text Char"/>
    <w:basedOn w:val="6"/>
    <w:link w:val="3"/>
    <w:semiHidden/>
    <w:locked/>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 w:type="paragraph" w:customStyle="1" w:styleId="14">
    <w:name w:val="Defaul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1275</Words>
  <Characters>7274</Characters>
  <Lines>0</Lines>
  <Paragraphs>0</Paragraphs>
  <TotalTime>121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2018-02-12T05:47:00Z</dcterms:created>
  <dc:creator>lenovo</dc:creator>
  <cp:lastModifiedBy>大辰</cp:lastModifiedBy>
  <dcterms:modified xsi:type="dcterms:W3CDTF">2018-06-11T06:27:21Z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